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3C" w:rsidRDefault="009D420D" w:rsidP="00CE553C">
      <w:pPr>
        <w:widowControl/>
        <w:shd w:val="clear" w:color="auto" w:fill="FFFFFF"/>
        <w:spacing w:line="600" w:lineRule="exact"/>
        <w:jc w:val="center"/>
        <w:outlineLvl w:val="3"/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</w:pPr>
      <w:r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國立臺灣博物館</w:t>
      </w:r>
    </w:p>
    <w:p w:rsidR="00CE553C" w:rsidRDefault="00D845B6" w:rsidP="00CE553C">
      <w:pPr>
        <w:widowControl/>
        <w:shd w:val="clear" w:color="auto" w:fill="FFFFFF"/>
        <w:spacing w:line="600" w:lineRule="exact"/>
        <w:jc w:val="center"/>
        <w:outlineLvl w:val="3"/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</w:pPr>
      <w:r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「發現臺灣</w:t>
      </w:r>
      <w:r w:rsidR="00CE553C">
        <w:rPr>
          <w:rFonts w:ascii="Times New Roman" w:eastAsia="標楷體" w:hAnsi="Times New Roman" w:cs="Times New Roman" w:hint="eastAsia"/>
          <w:b/>
          <w:bCs/>
          <w:color w:val="2B2B2B"/>
          <w:kern w:val="0"/>
          <w:sz w:val="32"/>
          <w:szCs w:val="40"/>
        </w:rPr>
        <w:t>：</w:t>
      </w:r>
      <w:r w:rsidR="00CE553C" w:rsidRPr="00CE553C">
        <w:rPr>
          <w:rFonts w:ascii="Times New Roman" w:eastAsia="標楷體" w:hAnsi="Times New Roman" w:cs="Times New Roman" w:hint="eastAsia"/>
          <w:b/>
          <w:bCs/>
          <w:color w:val="2B2B2B"/>
          <w:kern w:val="0"/>
          <w:sz w:val="32"/>
          <w:szCs w:val="40"/>
        </w:rPr>
        <w:t>重訪臺灣博物學與博物學家的年代</w:t>
      </w:r>
      <w:r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」常設展</w:t>
      </w:r>
    </w:p>
    <w:p w:rsidR="009D420D" w:rsidRPr="00272797" w:rsidRDefault="009D420D" w:rsidP="00CE553C">
      <w:pPr>
        <w:widowControl/>
        <w:shd w:val="clear" w:color="auto" w:fill="FFFFFF"/>
        <w:spacing w:line="600" w:lineRule="exact"/>
        <w:jc w:val="center"/>
        <w:outlineLvl w:val="3"/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</w:pPr>
      <w:r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教師</w:t>
      </w:r>
      <w:r w:rsidR="00D845B6"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研習活動</w:t>
      </w:r>
      <w:r w:rsidR="00092078" w:rsidRPr="00272797">
        <w:rPr>
          <w:rFonts w:ascii="Times New Roman" w:eastAsia="標楷體" w:hAnsi="Times New Roman" w:cs="Times New Roman"/>
          <w:b/>
          <w:bCs/>
          <w:color w:val="2B2B2B"/>
          <w:kern w:val="0"/>
          <w:sz w:val="32"/>
          <w:szCs w:val="40"/>
        </w:rPr>
        <w:t>簡章</w:t>
      </w:r>
    </w:p>
    <w:p w:rsidR="00C04CC4" w:rsidRPr="00272797" w:rsidRDefault="00C04CC4" w:rsidP="009D23B1">
      <w:pPr>
        <w:pStyle w:val="1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簡介</w:t>
      </w:r>
    </w:p>
    <w:p w:rsidR="009C05A1" w:rsidRPr="00272797" w:rsidRDefault="00C9331C" w:rsidP="00AD7234">
      <w:pPr>
        <w:widowControl/>
        <w:shd w:val="clear" w:color="auto" w:fill="FFFFFF"/>
        <w:spacing w:afterLines="50" w:after="180"/>
        <w:ind w:firstLine="482"/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</w:pP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「發現臺灣</w:t>
      </w:r>
      <w:r w:rsidR="004C599E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：重訪臺灣博物學與博物學家的年代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」</w:t>
      </w:r>
      <w:r w:rsidR="004C599E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常設展是本館陸續推出的三部常設展中之</w:t>
      </w:r>
      <w:proofErr w:type="gramStart"/>
      <w:r w:rsidR="004C599E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首部曲</w:t>
      </w:r>
      <w:proofErr w:type="gramEnd"/>
      <w:r w:rsidR="004C599E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，展覽中將回溯至</w:t>
      </w:r>
      <w:r w:rsidR="00E65BF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國立臺灣博物館初創的二十世紀初，在</w:t>
      </w:r>
      <w:r w:rsidR="009C05A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博物學家的</w:t>
      </w:r>
      <w:r w:rsidR="00E65BF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田野故事及採集標本交織中，回顧</w:t>
      </w:r>
      <w:r w:rsidR="009C05A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臺灣的博物學研究與收藏。</w:t>
      </w:r>
    </w:p>
    <w:p w:rsidR="00C04CC4" w:rsidRPr="00272797" w:rsidRDefault="00C9331C" w:rsidP="009D23B1">
      <w:pPr>
        <w:widowControl/>
        <w:shd w:val="clear" w:color="auto" w:fill="FFFFFF"/>
        <w:ind w:firstLine="482"/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</w:pP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展覽內容涵蓋臺灣動植物、地質及人類學領域</w:t>
      </w:r>
      <w:r w:rsidR="00320C0B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的踏查發現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，</w:t>
      </w:r>
      <w:r w:rsidR="00AD723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研習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活動</w:t>
      </w:r>
      <w:r w:rsidR="00C04CC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邀集國中以下自然學習領域教師，進行博物館專題研習</w:t>
      </w:r>
      <w:r w:rsidR="00320C0B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。</w:t>
      </w:r>
      <w:r w:rsidR="0048652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規劃</w:t>
      </w:r>
      <w:r w:rsidR="0050365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將</w:t>
      </w:r>
      <w:r w:rsidR="0048652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以學習教案</w:t>
      </w:r>
      <w:r w:rsidR="00BF354D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演示</w:t>
      </w:r>
      <w:r w:rsidR="0048652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，</w:t>
      </w:r>
      <w:r w:rsidR="00867A0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透過展覽與互動遊戲結合的範例，</w:t>
      </w:r>
      <w:r w:rsidR="00B5340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參與</w:t>
      </w:r>
      <w:r w:rsidR="00867A0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延伸</w:t>
      </w:r>
      <w:r w:rsidR="0048652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展覽主題與學</w:t>
      </w:r>
      <w:r w:rsidR="00867A0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習領域</w:t>
      </w:r>
      <w:r w:rsidR="0048652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連結</w:t>
      </w:r>
      <w:r w:rsidR="0050365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之作法</w:t>
      </w:r>
      <w:r w:rsidR="00320C0B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，</w:t>
      </w:r>
      <w:r w:rsidR="00B5340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體驗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博物館</w:t>
      </w:r>
      <w:r w:rsidR="0044215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是一個</w:t>
      </w:r>
      <w:r w:rsidR="00637E78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驅動創意教學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的</w:t>
      </w:r>
      <w:r w:rsidR="00A13E86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概念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場域，</w:t>
      </w:r>
      <w:r w:rsidR="00503651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介紹</w:t>
      </w:r>
      <w:r w:rsidR="0044215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教師運用</w:t>
      </w:r>
      <w:r w:rsidR="006D12DE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展覽</w:t>
      </w:r>
      <w:r w:rsidR="00AD723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學習資源</w:t>
      </w:r>
      <w:r w:rsidR="00B5340A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為教材</w:t>
      </w:r>
      <w:r w:rsidR="0044215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，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啟發學生主動探索及創造知識</w:t>
      </w:r>
      <w:r w:rsidR="00AD7234"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的可能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。</w:t>
      </w:r>
    </w:p>
    <w:p w:rsidR="00C04CC4" w:rsidRPr="00272797" w:rsidRDefault="00C04CC4" w:rsidP="009D23B1">
      <w:pPr>
        <w:pStyle w:val="1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活動目標</w:t>
      </w:r>
    </w:p>
    <w:p w:rsidR="00272797" w:rsidRDefault="00C04CC4" w:rsidP="00272797">
      <w:pPr>
        <w:pStyle w:val="2"/>
        <w:numPr>
          <w:ilvl w:val="0"/>
          <w:numId w:val="35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增進研習教師對近代本土自然調查發現及相關特色研究典藏之認識。</w:t>
      </w:r>
    </w:p>
    <w:p w:rsidR="00C04CC4" w:rsidRPr="00272797" w:rsidRDefault="00C04CC4" w:rsidP="00272797">
      <w:pPr>
        <w:pStyle w:val="2"/>
        <w:numPr>
          <w:ilvl w:val="0"/>
          <w:numId w:val="35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邀集教師透過活動教案示範及交流，體驗</w:t>
      </w:r>
      <w:proofErr w:type="gramStart"/>
      <w:r w:rsidRPr="00272797">
        <w:rPr>
          <w:rFonts w:ascii="Times New Roman" w:hAnsi="Times New Roman" w:cs="Times New Roman"/>
        </w:rPr>
        <w:t>臺</w:t>
      </w:r>
      <w:proofErr w:type="gramEnd"/>
      <w:r w:rsidRPr="00272797">
        <w:rPr>
          <w:rFonts w:ascii="Times New Roman" w:hAnsi="Times New Roman" w:cs="Times New Roman"/>
        </w:rPr>
        <w:t>博館推廣教育服務及參與式學習，啟發學校教育結合博物館資源之概念。</w:t>
      </w:r>
    </w:p>
    <w:p w:rsidR="00D555C4" w:rsidRPr="00272797" w:rsidRDefault="00D555C4" w:rsidP="009D23B1">
      <w:pPr>
        <w:pStyle w:val="1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辦理單位</w:t>
      </w:r>
    </w:p>
    <w:p w:rsidR="00D555C4" w:rsidRPr="00272797" w:rsidRDefault="00D555C4" w:rsidP="009D23B1">
      <w:pPr>
        <w:widowControl/>
        <w:shd w:val="clear" w:color="auto" w:fill="FFFFFF"/>
        <w:ind w:left="482"/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</w:pP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指導：文化部</w:t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br/>
      </w:r>
      <w:r w:rsidRPr="00272797"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  <w:t>主辦：國立臺灣博物館</w:t>
      </w:r>
    </w:p>
    <w:p w:rsidR="00B76C1F" w:rsidRPr="00272797" w:rsidRDefault="00B76C1F" w:rsidP="009D23B1">
      <w:pPr>
        <w:pStyle w:val="1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報名資訊</w:t>
      </w:r>
    </w:p>
    <w:p w:rsidR="00B76C1F" w:rsidRPr="00272797" w:rsidRDefault="00B76C1F" w:rsidP="00CE553C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對象：全國各縣市國中及小學自然領域教師。</w:t>
      </w:r>
    </w:p>
    <w:p w:rsidR="00B76C1F" w:rsidRPr="00272797" w:rsidRDefault="00B76C1F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時間：</w:t>
      </w:r>
      <w:r w:rsidRPr="00272797">
        <w:rPr>
          <w:rFonts w:ascii="Times New Roman" w:hAnsi="Times New Roman" w:cs="Times New Roman"/>
        </w:rPr>
        <w:t>106</w:t>
      </w:r>
      <w:r w:rsidRPr="00272797">
        <w:rPr>
          <w:rFonts w:ascii="Times New Roman" w:hAnsi="Times New Roman" w:cs="Times New Roman"/>
        </w:rPr>
        <w:t>年</w:t>
      </w:r>
      <w:r w:rsidRPr="00272797">
        <w:rPr>
          <w:rFonts w:ascii="Times New Roman" w:hAnsi="Times New Roman" w:cs="Times New Roman"/>
        </w:rPr>
        <w:t>12</w:t>
      </w:r>
      <w:r w:rsidRPr="00272797">
        <w:rPr>
          <w:rFonts w:ascii="Times New Roman" w:hAnsi="Times New Roman" w:cs="Times New Roman"/>
        </w:rPr>
        <w:t>月</w:t>
      </w:r>
      <w:r w:rsidRPr="00272797">
        <w:rPr>
          <w:rFonts w:ascii="Times New Roman" w:hAnsi="Times New Roman" w:cs="Times New Roman"/>
        </w:rPr>
        <w:t>13</w:t>
      </w:r>
      <w:r w:rsidRPr="00272797">
        <w:rPr>
          <w:rFonts w:ascii="Times New Roman" w:hAnsi="Times New Roman" w:cs="Times New Roman"/>
        </w:rPr>
        <w:t>日（週三）</w:t>
      </w:r>
    </w:p>
    <w:p w:rsidR="00B76C1F" w:rsidRPr="00272797" w:rsidRDefault="00B76C1F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名額：</w:t>
      </w:r>
      <w:r w:rsidRPr="00272797">
        <w:rPr>
          <w:rFonts w:ascii="Times New Roman" w:hAnsi="Times New Roman" w:cs="Times New Roman"/>
        </w:rPr>
        <w:t>35</w:t>
      </w:r>
      <w:r w:rsidRPr="00272797">
        <w:rPr>
          <w:rFonts w:ascii="Times New Roman" w:hAnsi="Times New Roman" w:cs="Times New Roman"/>
        </w:rPr>
        <w:t>名</w:t>
      </w:r>
    </w:p>
    <w:p w:rsidR="00B76C1F" w:rsidRPr="00272797" w:rsidRDefault="00B76C1F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費用：</w:t>
      </w:r>
      <w:r w:rsidR="00893B73" w:rsidRPr="00272797">
        <w:rPr>
          <w:rFonts w:ascii="Times New Roman" w:hAnsi="Times New Roman" w:cs="Times New Roman"/>
        </w:rPr>
        <w:t>活動</w:t>
      </w:r>
      <w:r w:rsidRPr="00272797">
        <w:rPr>
          <w:rFonts w:ascii="Times New Roman" w:hAnsi="Times New Roman" w:cs="Times New Roman"/>
        </w:rPr>
        <w:t>免費</w:t>
      </w:r>
      <w:r w:rsidR="00A979C9" w:rsidRPr="00272797">
        <w:rPr>
          <w:rFonts w:ascii="Times New Roman" w:hAnsi="Times New Roman" w:cs="Times New Roman"/>
        </w:rPr>
        <w:t xml:space="preserve"> </w:t>
      </w:r>
    </w:p>
    <w:p w:rsidR="00893B73" w:rsidRPr="00272797" w:rsidRDefault="00B76C1F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地點：國立臺灣博物館</w:t>
      </w:r>
      <w:r w:rsidR="00893B73" w:rsidRPr="00272797">
        <w:rPr>
          <w:rFonts w:ascii="Times New Roman" w:hAnsi="Times New Roman" w:cs="Times New Roman"/>
        </w:rPr>
        <w:t>本館</w:t>
      </w:r>
      <w:r w:rsidR="00893B73" w:rsidRPr="00272797">
        <w:rPr>
          <w:rFonts w:ascii="Times New Roman" w:hAnsi="Times New Roman" w:cs="Times New Roman"/>
        </w:rPr>
        <w:t xml:space="preserve"> </w:t>
      </w:r>
      <w:r w:rsidR="00F256BC" w:rsidRPr="00272797">
        <w:rPr>
          <w:rFonts w:ascii="Times New Roman" w:hAnsi="Times New Roman" w:cs="Times New Roman"/>
        </w:rPr>
        <w:t>(</w:t>
      </w:r>
      <w:r w:rsidR="00F256BC" w:rsidRPr="00272797">
        <w:rPr>
          <w:rFonts w:ascii="Times New Roman" w:hAnsi="Times New Roman" w:cs="Times New Roman"/>
        </w:rPr>
        <w:t>臺北市</w:t>
      </w:r>
      <w:r w:rsidR="00893B73" w:rsidRPr="00272797">
        <w:rPr>
          <w:rFonts w:ascii="Times New Roman" w:hAnsi="Times New Roman" w:cs="Times New Roman"/>
        </w:rPr>
        <w:t>中正區</w:t>
      </w:r>
      <w:r w:rsidR="00F256BC" w:rsidRPr="00272797">
        <w:rPr>
          <w:rFonts w:ascii="Times New Roman" w:hAnsi="Times New Roman" w:cs="Times New Roman"/>
        </w:rPr>
        <w:t>襄陽路</w:t>
      </w:r>
      <w:r w:rsidR="00F256BC" w:rsidRPr="00272797">
        <w:rPr>
          <w:rFonts w:ascii="Times New Roman" w:hAnsi="Times New Roman" w:cs="Times New Roman"/>
        </w:rPr>
        <w:t>2</w:t>
      </w:r>
      <w:r w:rsidR="00F256BC" w:rsidRPr="00272797">
        <w:rPr>
          <w:rFonts w:ascii="Times New Roman" w:hAnsi="Times New Roman" w:cs="Times New Roman"/>
        </w:rPr>
        <w:t>號</w:t>
      </w:r>
      <w:r w:rsidR="00F256BC" w:rsidRPr="00272797">
        <w:rPr>
          <w:rFonts w:ascii="Times New Roman" w:hAnsi="Times New Roman" w:cs="Times New Roman"/>
        </w:rPr>
        <w:t>)</w:t>
      </w:r>
    </w:p>
    <w:p w:rsidR="005F33D8" w:rsidRPr="00272797" w:rsidRDefault="005F33D8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報名方式：</w:t>
      </w:r>
      <w:proofErr w:type="gramStart"/>
      <w:r w:rsidR="005538B8" w:rsidRPr="00272797">
        <w:rPr>
          <w:rFonts w:ascii="Times New Roman" w:hAnsi="Times New Roman" w:cs="Times New Roman"/>
        </w:rPr>
        <w:t>採線上</w:t>
      </w:r>
      <w:proofErr w:type="gramEnd"/>
      <w:r w:rsidR="005538B8" w:rsidRPr="00272797">
        <w:rPr>
          <w:rFonts w:ascii="Times New Roman" w:hAnsi="Times New Roman" w:cs="Times New Roman"/>
        </w:rPr>
        <w:t>報名</w:t>
      </w:r>
      <w:r w:rsidR="005C2228" w:rsidRPr="00272797">
        <w:rPr>
          <w:rFonts w:ascii="Times New Roman" w:hAnsi="Times New Roman" w:cs="Times New Roman"/>
        </w:rPr>
        <w:t>。</w:t>
      </w:r>
    </w:p>
    <w:p w:rsidR="00ED53AF" w:rsidRPr="00272797" w:rsidRDefault="00ED53AF" w:rsidP="00272797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備註：</w:t>
      </w:r>
    </w:p>
    <w:p w:rsidR="00ED53AF" w:rsidRPr="00272797" w:rsidRDefault="0000564A" w:rsidP="00ED53AF">
      <w:pPr>
        <w:pStyle w:val="2"/>
        <w:numPr>
          <w:ilvl w:val="1"/>
          <w:numId w:val="5"/>
        </w:numPr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如因故無法出席請儘早通知，以便安排</w:t>
      </w:r>
      <w:r w:rsidR="00ED53AF" w:rsidRPr="00272797">
        <w:rPr>
          <w:rFonts w:ascii="Times New Roman" w:hAnsi="Times New Roman" w:cs="Times New Roman"/>
        </w:rPr>
        <w:t>學員</w:t>
      </w:r>
      <w:r w:rsidRPr="00272797">
        <w:rPr>
          <w:rFonts w:ascii="Times New Roman" w:hAnsi="Times New Roman" w:cs="Times New Roman"/>
        </w:rPr>
        <w:t>候補事宜</w:t>
      </w:r>
      <w:r w:rsidR="00ED53AF" w:rsidRPr="00272797">
        <w:rPr>
          <w:rFonts w:ascii="Times New Roman" w:hAnsi="Times New Roman" w:cs="Times New Roman"/>
        </w:rPr>
        <w:t>。</w:t>
      </w:r>
    </w:p>
    <w:p w:rsidR="00ED53AF" w:rsidRPr="00272797" w:rsidRDefault="00ED53AF" w:rsidP="00ED53AF">
      <w:pPr>
        <w:pStyle w:val="2"/>
        <w:numPr>
          <w:ilvl w:val="1"/>
          <w:numId w:val="5"/>
        </w:numPr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全程參與研習之教師方能核發研習時數</w:t>
      </w:r>
      <w:r w:rsidRPr="00272797">
        <w:rPr>
          <w:rFonts w:ascii="Times New Roman" w:hAnsi="Times New Roman" w:cs="Times New Roman"/>
        </w:rPr>
        <w:t>4</w:t>
      </w:r>
      <w:r w:rsidRPr="00272797">
        <w:rPr>
          <w:rFonts w:ascii="Times New Roman" w:hAnsi="Times New Roman" w:cs="Times New Roman"/>
        </w:rPr>
        <w:t>小時。</w:t>
      </w:r>
    </w:p>
    <w:p w:rsidR="00ED53AF" w:rsidRPr="00272797" w:rsidRDefault="0000564A" w:rsidP="0000564A">
      <w:pPr>
        <w:pStyle w:val="2"/>
        <w:numPr>
          <w:ilvl w:val="1"/>
          <w:numId w:val="5"/>
        </w:numPr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請攜帶</w:t>
      </w:r>
      <w:proofErr w:type="gramStart"/>
      <w:r w:rsidRPr="00272797">
        <w:rPr>
          <w:rFonts w:ascii="Times New Roman" w:hAnsi="Times New Roman" w:cs="Times New Roman"/>
        </w:rPr>
        <w:t>教職員工證報到</w:t>
      </w:r>
      <w:proofErr w:type="gramEnd"/>
      <w:r w:rsidRPr="00272797">
        <w:rPr>
          <w:rFonts w:ascii="Times New Roman" w:hAnsi="Times New Roman" w:cs="Times New Roman"/>
        </w:rPr>
        <w:t>；本活動不開放</w:t>
      </w:r>
      <w:r w:rsidR="00ED53AF" w:rsidRPr="00272797">
        <w:rPr>
          <w:rFonts w:ascii="Times New Roman" w:hAnsi="Times New Roman" w:cs="Times New Roman"/>
        </w:rPr>
        <w:t>攜伴參加。</w:t>
      </w:r>
    </w:p>
    <w:p w:rsidR="00ED53AF" w:rsidRPr="00272797" w:rsidRDefault="00ED53AF" w:rsidP="00ED53AF">
      <w:pPr>
        <w:pStyle w:val="2"/>
        <w:numPr>
          <w:ilvl w:val="1"/>
          <w:numId w:val="5"/>
        </w:numPr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lastRenderedPageBreak/>
        <w:t>由於展場溫度較低，請學員自備保暖衣物，並</w:t>
      </w:r>
      <w:r w:rsidR="0000564A" w:rsidRPr="00272797">
        <w:rPr>
          <w:rFonts w:ascii="Times New Roman" w:hAnsi="Times New Roman" w:cs="Times New Roman"/>
        </w:rPr>
        <w:t>請自備</w:t>
      </w:r>
      <w:r w:rsidRPr="00272797">
        <w:rPr>
          <w:rFonts w:ascii="Times New Roman" w:hAnsi="Times New Roman" w:cs="Times New Roman"/>
        </w:rPr>
        <w:t>水杯。</w:t>
      </w:r>
    </w:p>
    <w:p w:rsidR="00893B73" w:rsidRPr="00272797" w:rsidRDefault="00893B73" w:rsidP="00CE553C">
      <w:pPr>
        <w:pStyle w:val="2"/>
        <w:numPr>
          <w:ilvl w:val="0"/>
          <w:numId w:val="39"/>
        </w:numPr>
        <w:ind w:left="924" w:hanging="567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活動聯絡人：教育推廣組</w:t>
      </w:r>
      <w:r w:rsidRPr="00272797">
        <w:rPr>
          <w:rFonts w:ascii="Times New Roman" w:hAnsi="Times New Roman" w:cs="Times New Roman"/>
        </w:rPr>
        <w:t xml:space="preserve"> </w:t>
      </w:r>
      <w:r w:rsidRPr="00272797">
        <w:rPr>
          <w:rFonts w:ascii="Times New Roman" w:hAnsi="Times New Roman" w:cs="Times New Roman"/>
        </w:rPr>
        <w:t>郭元興</w:t>
      </w:r>
      <w:r w:rsidRPr="00272797">
        <w:rPr>
          <w:rFonts w:ascii="Times New Roman" w:hAnsi="Times New Roman" w:cs="Times New Roman"/>
        </w:rPr>
        <w:t xml:space="preserve"> 02-2382-2699</w:t>
      </w:r>
      <w:r w:rsidRPr="00272797">
        <w:rPr>
          <w:rFonts w:ascii="Times New Roman" w:hAnsi="Times New Roman" w:cs="Times New Roman"/>
        </w:rPr>
        <w:t>分機</w:t>
      </w:r>
      <w:r w:rsidRPr="00272797">
        <w:rPr>
          <w:rFonts w:ascii="Times New Roman" w:hAnsi="Times New Roman" w:cs="Times New Roman"/>
        </w:rPr>
        <w:t>413</w:t>
      </w:r>
    </w:p>
    <w:p w:rsidR="00A314A3" w:rsidRPr="00272797" w:rsidRDefault="007C341D" w:rsidP="00024AAD">
      <w:pPr>
        <w:ind w:left="2400" w:firstLineChars="100" w:firstLine="240"/>
        <w:rPr>
          <w:rFonts w:ascii="Times New Roman" w:hAnsi="Times New Roman" w:cs="Times New Roman"/>
        </w:rPr>
      </w:pPr>
      <w:hyperlink r:id="rId9" w:history="1">
        <w:r w:rsidR="00893B73" w:rsidRPr="00272797">
          <w:rPr>
            <w:rStyle w:val="ad"/>
            <w:rFonts w:ascii="Times New Roman" w:hAnsi="Times New Roman" w:cs="Times New Roman"/>
          </w:rPr>
          <w:t>ysguo@ntm.gov.tw</w:t>
        </w:r>
      </w:hyperlink>
    </w:p>
    <w:p w:rsidR="002157AE" w:rsidRPr="00272797" w:rsidRDefault="003039C4" w:rsidP="009D23B1">
      <w:pPr>
        <w:pStyle w:val="1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活動</w:t>
      </w:r>
      <w:r w:rsidR="00C04CC4" w:rsidRPr="00272797">
        <w:rPr>
          <w:rFonts w:ascii="Times New Roman" w:hAnsi="Times New Roman" w:cs="Times New Roman"/>
        </w:rPr>
        <w:t>流程</w:t>
      </w:r>
    </w:p>
    <w:p w:rsidR="00B76C1F" w:rsidRPr="00272797" w:rsidRDefault="00B76C1F" w:rsidP="005538B8">
      <w:pPr>
        <w:widowControl/>
        <w:rPr>
          <w:rFonts w:ascii="Times New Roman" w:eastAsia="標楷體" w:hAnsi="Times New Roman" w:cs="Times New Roman"/>
          <w:color w:val="2B2B2B"/>
          <w:kern w:val="0"/>
          <w:sz w:val="18"/>
          <w:szCs w:val="27"/>
        </w:rPr>
      </w:pPr>
    </w:p>
    <w:tbl>
      <w:tblPr>
        <w:tblStyle w:val="-6"/>
        <w:tblW w:w="9639" w:type="dxa"/>
        <w:tblInd w:w="-601" w:type="dxa"/>
        <w:tblLook w:val="04A0" w:firstRow="1" w:lastRow="0" w:firstColumn="1" w:lastColumn="0" w:noHBand="0" w:noVBand="1"/>
      </w:tblPr>
      <w:tblGrid>
        <w:gridCol w:w="1843"/>
        <w:gridCol w:w="1630"/>
        <w:gridCol w:w="2055"/>
        <w:gridCol w:w="1941"/>
        <w:gridCol w:w="2170"/>
      </w:tblGrid>
      <w:tr w:rsidR="008F018D" w:rsidRPr="00272797" w:rsidTr="001C68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</w:tcPr>
          <w:p w:rsidR="008F018D" w:rsidRPr="00272797" w:rsidRDefault="008F018D" w:rsidP="00F220EA">
            <w:pPr>
              <w:pStyle w:val="ac"/>
              <w:jc w:val="center"/>
              <w:rPr>
                <w:rFonts w:ascii="Times New Roman" w:eastAsia="標楷體" w:hAnsi="Times New Roman" w:cs="Times New Roman"/>
                <w:b w:val="0"/>
                <w:sz w:val="28"/>
              </w:rPr>
            </w:pPr>
            <w:r w:rsidRPr="00272797">
              <w:rPr>
                <w:rFonts w:ascii="Times New Roman" w:eastAsia="標楷體" w:hAnsi="Times New Roman" w:cs="Times New Roman"/>
                <w:sz w:val="28"/>
              </w:rPr>
              <w:t>課程</w:t>
            </w:r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8"/>
              </w:rPr>
            </w:pPr>
            <w:r w:rsidRPr="00272797">
              <w:rPr>
                <w:rFonts w:ascii="Times New Roman" w:eastAsia="標楷體" w:hAnsi="Times New Roman" w:cs="Times New Roman"/>
                <w:sz w:val="28"/>
              </w:rPr>
              <w:t>時間</w:t>
            </w:r>
          </w:p>
        </w:tc>
        <w:tc>
          <w:tcPr>
            <w:tcW w:w="2055" w:type="dxa"/>
          </w:tcPr>
          <w:p w:rsidR="008F018D" w:rsidRPr="00272797" w:rsidRDefault="008F018D" w:rsidP="00F220EA">
            <w:pPr>
              <w:pStyle w:val="ac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8"/>
              </w:rPr>
            </w:pPr>
            <w:r w:rsidRPr="00272797">
              <w:rPr>
                <w:rFonts w:ascii="Times New Roman" w:eastAsia="標楷體" w:hAnsi="Times New Roman" w:cs="Times New Roman"/>
                <w:sz w:val="28"/>
              </w:rPr>
              <w:t>內容</w:t>
            </w: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8"/>
              </w:rPr>
            </w:pPr>
            <w:r w:rsidRPr="00272797">
              <w:rPr>
                <w:rFonts w:ascii="Times New Roman" w:eastAsia="標楷體" w:hAnsi="Times New Roman" w:cs="Times New Roman"/>
                <w:sz w:val="28"/>
              </w:rPr>
              <w:t>講者</w:t>
            </w:r>
          </w:p>
        </w:tc>
        <w:tc>
          <w:tcPr>
            <w:tcW w:w="2170" w:type="dxa"/>
          </w:tcPr>
          <w:p w:rsidR="008F018D" w:rsidRPr="00272797" w:rsidRDefault="008F018D" w:rsidP="00F220EA">
            <w:pPr>
              <w:pStyle w:val="ac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8"/>
              </w:rPr>
            </w:pPr>
            <w:r w:rsidRPr="00272797">
              <w:rPr>
                <w:rFonts w:ascii="Times New Roman" w:eastAsia="標楷體" w:hAnsi="Times New Roman" w:cs="Times New Roman"/>
                <w:sz w:val="28"/>
              </w:rPr>
              <w:t>地點</w:t>
            </w:r>
          </w:p>
        </w:tc>
      </w:tr>
      <w:tr w:rsidR="008F018D" w:rsidRPr="00272797" w:rsidTr="00514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8F018D" w:rsidRPr="00272797" w:rsidRDefault="008F018D" w:rsidP="00514F99">
            <w:pPr>
              <w:pStyle w:val="ac"/>
              <w:jc w:val="center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報到</w:t>
            </w:r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13:30-14:00</w:t>
            </w:r>
          </w:p>
        </w:tc>
        <w:tc>
          <w:tcPr>
            <w:tcW w:w="2055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2170" w:type="dxa"/>
          </w:tcPr>
          <w:p w:rsidR="008F018D" w:rsidRPr="00272797" w:rsidRDefault="002930A6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本館</w:t>
            </w:r>
            <w:r w:rsidR="00514C41" w:rsidRPr="00272797">
              <w:rPr>
                <w:rFonts w:ascii="Times New Roman" w:eastAsia="標楷體" w:hAnsi="Times New Roman" w:cs="Times New Roman"/>
                <w:color w:val="auto"/>
              </w:rPr>
              <w:t>1</w:t>
            </w:r>
            <w:r w:rsidR="00514C41" w:rsidRPr="00272797">
              <w:rPr>
                <w:rFonts w:ascii="Times New Roman" w:eastAsia="標楷體" w:hAnsi="Times New Roman" w:cs="Times New Roman"/>
                <w:color w:val="auto"/>
              </w:rPr>
              <w:t>樓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大廳</w:t>
            </w:r>
          </w:p>
        </w:tc>
      </w:tr>
      <w:tr w:rsidR="008F018D" w:rsidRPr="00272797" w:rsidTr="00514F99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8F018D" w:rsidRPr="00272797" w:rsidRDefault="008F018D" w:rsidP="00514F99">
            <w:pPr>
              <w:pStyle w:val="ac"/>
              <w:jc w:val="center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深度導</w:t>
            </w: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覽</w:t>
            </w:r>
            <w:proofErr w:type="gramEnd"/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14:00-15:00</w:t>
            </w:r>
          </w:p>
        </w:tc>
        <w:tc>
          <w:tcPr>
            <w:tcW w:w="2055" w:type="dxa"/>
          </w:tcPr>
          <w:p w:rsidR="008F018D" w:rsidRPr="00272797" w:rsidRDefault="008F018D" w:rsidP="008F018D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「發現臺灣」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br/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常設展</w:t>
            </w: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本館志工</w:t>
            </w:r>
            <w:proofErr w:type="gramEnd"/>
          </w:p>
        </w:tc>
        <w:tc>
          <w:tcPr>
            <w:tcW w:w="2170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臺博館本館</w:t>
            </w:r>
            <w:r w:rsidR="001C68A3" w:rsidRPr="00272797">
              <w:rPr>
                <w:rFonts w:ascii="Times New Roman" w:eastAsia="標楷體" w:hAnsi="Times New Roman" w:cs="Times New Roman"/>
                <w:color w:val="auto"/>
              </w:rPr>
              <w:br/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3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樓展場</w:t>
            </w:r>
          </w:p>
        </w:tc>
      </w:tr>
      <w:tr w:rsidR="008F018D" w:rsidRPr="00272797" w:rsidTr="00514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8F018D" w:rsidRPr="00272797" w:rsidRDefault="008F018D" w:rsidP="00514F99">
            <w:pPr>
              <w:pStyle w:val="ac"/>
              <w:jc w:val="center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行動車研習</w:t>
            </w:r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15:00-15:30</w:t>
            </w:r>
          </w:p>
        </w:tc>
        <w:tc>
          <w:tcPr>
            <w:tcW w:w="2055" w:type="dxa"/>
          </w:tcPr>
          <w:p w:rsidR="008F018D" w:rsidRPr="00272797" w:rsidRDefault="008F018D" w:rsidP="008F018D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團體活動</w:t>
            </w:r>
            <w:r w:rsidR="00A92CE5" w:rsidRPr="00272797">
              <w:rPr>
                <w:rFonts w:ascii="Times New Roman" w:eastAsia="標楷體" w:hAnsi="Times New Roman" w:cs="Times New Roman"/>
                <w:color w:val="auto"/>
              </w:rPr>
              <w:t>觀摩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：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br/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發現小學堂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 xml:space="preserve"> (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中低年級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)</w:t>
            </w: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陳貞融</w:t>
            </w:r>
            <w:r w:rsidR="00EC2133" w:rsidRPr="00272797">
              <w:rPr>
                <w:rFonts w:ascii="Times New Roman" w:eastAsia="標楷體" w:hAnsi="Times New Roman" w:cs="Times New Roman"/>
                <w:color w:val="auto"/>
              </w:rPr>
              <w:t>說明</w:t>
            </w:r>
            <w:proofErr w:type="gramEnd"/>
            <w:r w:rsidR="00EC2133" w:rsidRPr="00272797">
              <w:rPr>
                <w:rFonts w:ascii="Times New Roman" w:eastAsia="標楷體" w:hAnsi="Times New Roman" w:cs="Times New Roman"/>
                <w:color w:val="auto"/>
              </w:rPr>
              <w:t>員</w:t>
            </w:r>
          </w:p>
        </w:tc>
        <w:tc>
          <w:tcPr>
            <w:tcW w:w="2170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臺</w:t>
            </w:r>
            <w:proofErr w:type="gramEnd"/>
            <w:r w:rsidRPr="00272797">
              <w:rPr>
                <w:rFonts w:ascii="Times New Roman" w:eastAsia="標楷體" w:hAnsi="Times New Roman" w:cs="Times New Roman"/>
                <w:color w:val="auto"/>
              </w:rPr>
              <w:t>博館本館</w:t>
            </w:r>
            <w:r w:rsidR="001C68A3" w:rsidRPr="00272797">
              <w:rPr>
                <w:rFonts w:ascii="Times New Roman" w:eastAsia="標楷體" w:hAnsi="Times New Roman" w:cs="Times New Roman"/>
                <w:color w:val="auto"/>
              </w:rPr>
              <w:br/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3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樓展場</w:t>
            </w:r>
          </w:p>
        </w:tc>
      </w:tr>
      <w:tr w:rsidR="008F018D" w:rsidRPr="00272797" w:rsidTr="00514F99">
        <w:trPr>
          <w:trHeight w:val="7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8F018D" w:rsidRPr="00272797" w:rsidRDefault="008F018D" w:rsidP="00514F99">
            <w:pPr>
              <w:pStyle w:val="ac"/>
              <w:jc w:val="center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自然好好玩</w:t>
            </w:r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15:30-16:30</w:t>
            </w:r>
          </w:p>
        </w:tc>
        <w:tc>
          <w:tcPr>
            <w:tcW w:w="2055" w:type="dxa"/>
          </w:tcPr>
          <w:p w:rsidR="008F018D" w:rsidRPr="00272797" w:rsidRDefault="00A92CE5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生態教案體驗：</w:t>
            </w:r>
            <w:r w:rsidR="008F018D" w:rsidRPr="00272797">
              <w:rPr>
                <w:rFonts w:ascii="Times New Roman" w:eastAsia="標楷體" w:hAnsi="Times New Roman" w:cs="Times New Roman"/>
                <w:color w:val="auto"/>
              </w:rPr>
              <w:br/>
              <w:t>1.</w:t>
            </w:r>
            <w:r w:rsidR="008F018D" w:rsidRPr="00272797">
              <w:rPr>
                <w:rFonts w:ascii="Times New Roman" w:eastAsia="標楷體" w:hAnsi="Times New Roman" w:cs="Times New Roman"/>
                <w:color w:val="auto"/>
              </w:rPr>
              <w:t>神秘鳥影子</w:t>
            </w:r>
          </w:p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2.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自然鳥不起</w:t>
            </w:r>
          </w:p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3.</w:t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生態大贏家</w:t>
            </w: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人禾環境倫理發展基金會</w:t>
            </w:r>
            <w:r w:rsidR="00A92CE5" w:rsidRPr="00272797">
              <w:rPr>
                <w:rFonts w:ascii="Times New Roman" w:eastAsia="標楷體" w:hAnsi="Times New Roman" w:cs="Times New Roman"/>
                <w:color w:val="auto"/>
              </w:rPr>
              <w:br/>
            </w:r>
            <w:r w:rsidRPr="00272797">
              <w:rPr>
                <w:rFonts w:ascii="Times New Roman" w:eastAsia="標楷體" w:hAnsi="Times New Roman" w:cs="Times New Roman"/>
                <w:color w:val="auto"/>
              </w:rPr>
              <w:t>鄭雅筠專員</w:t>
            </w:r>
          </w:p>
        </w:tc>
        <w:tc>
          <w:tcPr>
            <w:tcW w:w="2170" w:type="dxa"/>
          </w:tcPr>
          <w:p w:rsidR="008F018D" w:rsidRPr="00272797" w:rsidRDefault="008F018D" w:rsidP="00F220EA">
            <w:pPr>
              <w:pStyle w:val="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臺</w:t>
            </w:r>
            <w:proofErr w:type="gramEnd"/>
            <w:r w:rsidRPr="00272797">
              <w:rPr>
                <w:rFonts w:ascii="Times New Roman" w:eastAsia="標楷體" w:hAnsi="Times New Roman" w:cs="Times New Roman"/>
                <w:color w:val="auto"/>
              </w:rPr>
              <w:t>博館自然教室</w:t>
            </w:r>
          </w:p>
        </w:tc>
      </w:tr>
      <w:tr w:rsidR="008F018D" w:rsidRPr="00272797" w:rsidTr="00514F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:rsidR="008F018D" w:rsidRPr="00272797" w:rsidRDefault="002930A6" w:rsidP="00514F99">
            <w:pPr>
              <w:pStyle w:val="ac"/>
              <w:jc w:val="center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綜合交流</w:t>
            </w:r>
          </w:p>
        </w:tc>
        <w:tc>
          <w:tcPr>
            <w:tcW w:w="1630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16:30-17:00</w:t>
            </w:r>
          </w:p>
        </w:tc>
        <w:tc>
          <w:tcPr>
            <w:tcW w:w="2055" w:type="dxa"/>
          </w:tcPr>
          <w:p w:rsidR="008F018D" w:rsidRPr="00272797" w:rsidRDefault="002930A6" w:rsidP="002930A6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r w:rsidRPr="00272797">
              <w:rPr>
                <w:rFonts w:ascii="Times New Roman" w:eastAsia="標楷體" w:hAnsi="Times New Roman" w:cs="Times New Roman"/>
                <w:color w:val="auto"/>
              </w:rPr>
              <w:t>心得意見交流</w:t>
            </w:r>
          </w:p>
        </w:tc>
        <w:tc>
          <w:tcPr>
            <w:tcW w:w="1941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2170" w:type="dxa"/>
          </w:tcPr>
          <w:p w:rsidR="008F018D" w:rsidRPr="00272797" w:rsidRDefault="008F018D" w:rsidP="00F220EA">
            <w:pPr>
              <w:pStyle w:val="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color w:val="auto"/>
              </w:rPr>
            </w:pPr>
            <w:proofErr w:type="gramStart"/>
            <w:r w:rsidRPr="00272797">
              <w:rPr>
                <w:rFonts w:ascii="Times New Roman" w:eastAsia="標楷體" w:hAnsi="Times New Roman" w:cs="Times New Roman"/>
                <w:color w:val="auto"/>
              </w:rPr>
              <w:t>臺</w:t>
            </w:r>
            <w:proofErr w:type="gramEnd"/>
            <w:r w:rsidRPr="00272797">
              <w:rPr>
                <w:rFonts w:ascii="Times New Roman" w:eastAsia="標楷體" w:hAnsi="Times New Roman" w:cs="Times New Roman"/>
                <w:color w:val="auto"/>
              </w:rPr>
              <w:t>博館自然教室</w:t>
            </w:r>
          </w:p>
        </w:tc>
      </w:tr>
    </w:tbl>
    <w:p w:rsidR="008F018D" w:rsidRPr="00272797" w:rsidRDefault="008F018D" w:rsidP="00B76C1F">
      <w:pPr>
        <w:widowControl/>
        <w:shd w:val="clear" w:color="auto" w:fill="FFFFFF"/>
        <w:rPr>
          <w:rFonts w:ascii="Times New Roman" w:eastAsia="標楷體" w:hAnsi="Times New Roman" w:cs="Times New Roman"/>
          <w:color w:val="2B2B2B"/>
          <w:kern w:val="0"/>
          <w:sz w:val="27"/>
          <w:szCs w:val="27"/>
        </w:rPr>
      </w:pPr>
    </w:p>
    <w:p w:rsidR="00272797" w:rsidRPr="00272797" w:rsidRDefault="00C04CC4" w:rsidP="006E1872">
      <w:pPr>
        <w:pStyle w:val="2"/>
        <w:numPr>
          <w:ilvl w:val="0"/>
          <w:numId w:val="44"/>
        </w:numPr>
        <w:ind w:left="924" w:hanging="567"/>
        <w:jc w:val="both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深度導</w:t>
      </w:r>
      <w:proofErr w:type="gramStart"/>
      <w:r w:rsidRPr="00272797">
        <w:rPr>
          <w:rFonts w:ascii="Times New Roman" w:hAnsi="Times New Roman" w:cs="Times New Roman"/>
        </w:rPr>
        <w:t>覽</w:t>
      </w:r>
      <w:proofErr w:type="gramEnd"/>
      <w:r w:rsidRPr="00272797">
        <w:rPr>
          <w:rFonts w:ascii="Times New Roman" w:hAnsi="Times New Roman" w:cs="Times New Roman"/>
        </w:rPr>
        <w:t>：「發現臺灣」常設展全區導</w:t>
      </w:r>
      <w:proofErr w:type="gramStart"/>
      <w:r w:rsidRPr="00272797">
        <w:rPr>
          <w:rFonts w:ascii="Times New Roman" w:hAnsi="Times New Roman" w:cs="Times New Roman"/>
        </w:rPr>
        <w:t>覽</w:t>
      </w:r>
      <w:proofErr w:type="gramEnd"/>
      <w:r w:rsidRPr="00272797">
        <w:rPr>
          <w:rFonts w:ascii="Times New Roman" w:hAnsi="Times New Roman" w:cs="Times New Roman"/>
        </w:rPr>
        <w:t>，穿越「發現之道」、「臺灣新</w:t>
      </w:r>
      <w:proofErr w:type="gramStart"/>
      <w:r w:rsidRPr="00272797">
        <w:rPr>
          <w:rFonts w:ascii="Times New Roman" w:hAnsi="Times New Roman" w:cs="Times New Roman"/>
        </w:rPr>
        <w:t>象</w:t>
      </w:r>
      <w:proofErr w:type="gramEnd"/>
      <w:r w:rsidRPr="00272797">
        <w:rPr>
          <w:rFonts w:ascii="Times New Roman" w:hAnsi="Times New Roman" w:cs="Times New Roman"/>
        </w:rPr>
        <w:t>」、「過去的未來」三大主題單元，回顧臺灣自然世界在近代學者探索建構的足跡，並了解</w:t>
      </w:r>
      <w:proofErr w:type="gramStart"/>
      <w:r w:rsidRPr="00272797">
        <w:rPr>
          <w:rFonts w:ascii="Times New Roman" w:hAnsi="Times New Roman" w:cs="Times New Roman"/>
        </w:rPr>
        <w:t>臺</w:t>
      </w:r>
      <w:proofErr w:type="gramEnd"/>
      <w:r w:rsidRPr="00272797">
        <w:rPr>
          <w:rFonts w:ascii="Times New Roman" w:hAnsi="Times New Roman" w:cs="Times New Roman"/>
        </w:rPr>
        <w:t>博館之本土自然史典藏研究面貌。</w:t>
      </w:r>
    </w:p>
    <w:p w:rsidR="00C04CC4" w:rsidRPr="00272797" w:rsidRDefault="00C04CC4" w:rsidP="006E1872">
      <w:pPr>
        <w:pStyle w:val="2"/>
        <w:numPr>
          <w:ilvl w:val="0"/>
          <w:numId w:val="44"/>
        </w:numPr>
        <w:ind w:left="924" w:hanging="567"/>
        <w:jc w:val="both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發現小學堂：「發現臺灣」常設展打造行動學習車，以更生動的方式讓團體觀眾探訪學習，活動將認識其設計理念及學習架構，同時示範中低年級教案。</w:t>
      </w:r>
      <w:bookmarkStart w:id="0" w:name="_GoBack"/>
      <w:bookmarkEnd w:id="0"/>
    </w:p>
    <w:p w:rsidR="00C04CC4" w:rsidRPr="00272797" w:rsidRDefault="00C04CC4" w:rsidP="006E1872">
      <w:pPr>
        <w:pStyle w:val="2"/>
        <w:numPr>
          <w:ilvl w:val="0"/>
          <w:numId w:val="44"/>
        </w:numPr>
        <w:ind w:left="924" w:hanging="567"/>
        <w:jc w:val="both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自然好好玩：在「發現臺灣」展覽中，展出眾多鳥類標本，見證臺灣特有種動物發現的黃金年代，「自然好好玩」將以拼圖、翻牌遊戲，讓學員得以進一步認識臺灣山林間鳥類多元型態特徵，並啟發保育生物多樣性行動觀念</w:t>
      </w:r>
      <w:r w:rsidRPr="00272797">
        <w:rPr>
          <w:rFonts w:ascii="Times New Roman" w:hAnsi="Times New Roman" w:cs="Times New Roman"/>
        </w:rPr>
        <w:t>(</w:t>
      </w:r>
      <w:r w:rsidRPr="00272797">
        <w:rPr>
          <w:rFonts w:ascii="Times New Roman" w:hAnsi="Times New Roman" w:cs="Times New Roman"/>
        </w:rPr>
        <w:t>活動內容適合</w:t>
      </w:r>
      <w:r w:rsidRPr="00272797">
        <w:rPr>
          <w:rFonts w:ascii="Times New Roman" w:hAnsi="Times New Roman" w:cs="Times New Roman"/>
        </w:rPr>
        <w:t>3-9</w:t>
      </w:r>
      <w:r w:rsidRPr="00272797">
        <w:rPr>
          <w:rFonts w:ascii="Times New Roman" w:hAnsi="Times New Roman" w:cs="Times New Roman"/>
        </w:rPr>
        <w:t>年級</w:t>
      </w:r>
      <w:r w:rsidRPr="00272797">
        <w:rPr>
          <w:rFonts w:ascii="Times New Roman" w:hAnsi="Times New Roman" w:cs="Times New Roman"/>
        </w:rPr>
        <w:t>)</w:t>
      </w:r>
      <w:r w:rsidRPr="00272797">
        <w:rPr>
          <w:rFonts w:ascii="Times New Roman" w:hAnsi="Times New Roman" w:cs="Times New Roman"/>
        </w:rPr>
        <w:t>。</w:t>
      </w:r>
    </w:p>
    <w:p w:rsidR="00715BB5" w:rsidRPr="00272797" w:rsidRDefault="00514C41" w:rsidP="006E1872">
      <w:pPr>
        <w:pStyle w:val="2"/>
        <w:numPr>
          <w:ilvl w:val="0"/>
          <w:numId w:val="44"/>
        </w:numPr>
        <w:ind w:left="924" w:hanging="567"/>
        <w:jc w:val="both"/>
        <w:rPr>
          <w:rFonts w:ascii="Times New Roman" w:hAnsi="Times New Roman" w:cs="Times New Roman"/>
        </w:rPr>
      </w:pPr>
      <w:r w:rsidRPr="00272797">
        <w:rPr>
          <w:rFonts w:ascii="Times New Roman" w:hAnsi="Times New Roman" w:cs="Times New Roman"/>
        </w:rPr>
        <w:t>綜合交流：</w:t>
      </w:r>
      <w:proofErr w:type="gramStart"/>
      <w:r w:rsidR="003944AD" w:rsidRPr="00272797">
        <w:rPr>
          <w:rFonts w:ascii="Times New Roman" w:hAnsi="Times New Roman" w:cs="Times New Roman"/>
        </w:rPr>
        <w:t>臺</w:t>
      </w:r>
      <w:proofErr w:type="gramEnd"/>
      <w:r w:rsidR="003944AD" w:rsidRPr="00272797">
        <w:rPr>
          <w:rFonts w:ascii="Times New Roman" w:hAnsi="Times New Roman" w:cs="Times New Roman"/>
        </w:rPr>
        <w:t>博館學習資源介紹，</w:t>
      </w:r>
      <w:r w:rsidRPr="00272797">
        <w:rPr>
          <w:rFonts w:ascii="Times New Roman" w:hAnsi="Times New Roman" w:cs="Times New Roman"/>
        </w:rPr>
        <w:t>參</w:t>
      </w:r>
      <w:proofErr w:type="gramStart"/>
      <w:r w:rsidRPr="00272797">
        <w:rPr>
          <w:rFonts w:ascii="Times New Roman" w:hAnsi="Times New Roman" w:cs="Times New Roman"/>
        </w:rPr>
        <w:t>研</w:t>
      </w:r>
      <w:proofErr w:type="gramEnd"/>
      <w:r w:rsidRPr="00272797">
        <w:rPr>
          <w:rFonts w:ascii="Times New Roman" w:hAnsi="Times New Roman" w:cs="Times New Roman"/>
        </w:rPr>
        <w:t>教師心得交流及意見回饋</w:t>
      </w:r>
      <w:r w:rsidR="00C04CC4" w:rsidRPr="00272797">
        <w:rPr>
          <w:rFonts w:ascii="Times New Roman" w:hAnsi="Times New Roman" w:cs="Times New Roman"/>
        </w:rPr>
        <w:t>。</w:t>
      </w:r>
    </w:p>
    <w:sectPr w:rsidR="00715BB5" w:rsidRPr="002727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1D" w:rsidRDefault="007C341D" w:rsidP="004B2B09">
      <w:r>
        <w:separator/>
      </w:r>
    </w:p>
  </w:endnote>
  <w:endnote w:type="continuationSeparator" w:id="0">
    <w:p w:rsidR="007C341D" w:rsidRDefault="007C341D" w:rsidP="004B2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1D" w:rsidRDefault="007C341D" w:rsidP="004B2B09">
      <w:r>
        <w:separator/>
      </w:r>
    </w:p>
  </w:footnote>
  <w:footnote w:type="continuationSeparator" w:id="0">
    <w:p w:rsidR="007C341D" w:rsidRDefault="007C341D" w:rsidP="004B2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E773A"/>
    <w:multiLevelType w:val="hybridMultilevel"/>
    <w:tmpl w:val="B15EF48A"/>
    <w:lvl w:ilvl="0" w:tplc="45BE0AD4">
      <w:start w:val="1"/>
      <w:numFmt w:val="taiwaneseCountingThousand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232F6FF5"/>
    <w:multiLevelType w:val="hybridMultilevel"/>
    <w:tmpl w:val="B15EF48A"/>
    <w:lvl w:ilvl="0" w:tplc="45BE0AD4">
      <w:start w:val="1"/>
      <w:numFmt w:val="taiwaneseCountingThousand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2D1079E1"/>
    <w:multiLevelType w:val="multilevel"/>
    <w:tmpl w:val="093A6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57BD5"/>
    <w:multiLevelType w:val="multilevel"/>
    <w:tmpl w:val="CE006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2C7269"/>
    <w:multiLevelType w:val="multilevel"/>
    <w:tmpl w:val="F2CAE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E169FD"/>
    <w:multiLevelType w:val="hybridMultilevel"/>
    <w:tmpl w:val="3AAEAA9E"/>
    <w:lvl w:ilvl="0" w:tplc="172AF764">
      <w:start w:val="1"/>
      <w:numFmt w:val="taiwaneseCountingThousand"/>
      <w:pStyle w:val="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5234CED"/>
    <w:multiLevelType w:val="multilevel"/>
    <w:tmpl w:val="2A64B09A"/>
    <w:lvl w:ilvl="0">
      <w:start w:val="1"/>
      <w:numFmt w:val="taiwaneseCountingThousand"/>
      <w:pStyle w:val="2"/>
      <w:lvlText w:val="(%1)"/>
      <w:lvlJc w:val="left"/>
      <w:pPr>
        <w:tabs>
          <w:tab w:val="num" w:pos="720"/>
        </w:tabs>
        <w:ind w:left="720" w:hanging="360"/>
      </w:pPr>
      <w:rPr>
        <w:rFonts w:hint="eastAsia"/>
        <w:lang w:eastAsia="zh-T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7">
    <w:nsid w:val="6B417800"/>
    <w:multiLevelType w:val="hybridMultilevel"/>
    <w:tmpl w:val="B15EF48A"/>
    <w:lvl w:ilvl="0" w:tplc="45BE0AD4">
      <w:start w:val="1"/>
      <w:numFmt w:val="taiwaneseCountingThousand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6"/>
  </w:num>
  <w:num w:numId="37">
    <w:abstractNumId w:val="6"/>
  </w:num>
  <w:num w:numId="38">
    <w:abstractNumId w:val="6"/>
  </w:num>
  <w:num w:numId="39">
    <w:abstractNumId w:val="7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C4"/>
    <w:rsid w:val="0000564A"/>
    <w:rsid w:val="00024AAD"/>
    <w:rsid w:val="000601E7"/>
    <w:rsid w:val="0008186A"/>
    <w:rsid w:val="00092078"/>
    <w:rsid w:val="000B6762"/>
    <w:rsid w:val="00100D62"/>
    <w:rsid w:val="00143D54"/>
    <w:rsid w:val="00147CED"/>
    <w:rsid w:val="00155A62"/>
    <w:rsid w:val="00157D02"/>
    <w:rsid w:val="00174F86"/>
    <w:rsid w:val="001C68A3"/>
    <w:rsid w:val="001D0764"/>
    <w:rsid w:val="001E48A4"/>
    <w:rsid w:val="002157AE"/>
    <w:rsid w:val="00231A5D"/>
    <w:rsid w:val="00240BAE"/>
    <w:rsid w:val="002564E9"/>
    <w:rsid w:val="00267B9C"/>
    <w:rsid w:val="00272797"/>
    <w:rsid w:val="002930A6"/>
    <w:rsid w:val="00295C3B"/>
    <w:rsid w:val="002A7932"/>
    <w:rsid w:val="003039C4"/>
    <w:rsid w:val="003107CF"/>
    <w:rsid w:val="00315882"/>
    <w:rsid w:val="00320C0B"/>
    <w:rsid w:val="00321A88"/>
    <w:rsid w:val="00331BF9"/>
    <w:rsid w:val="003411C4"/>
    <w:rsid w:val="003513DD"/>
    <w:rsid w:val="0036751B"/>
    <w:rsid w:val="0037202C"/>
    <w:rsid w:val="00382FFE"/>
    <w:rsid w:val="00392388"/>
    <w:rsid w:val="00393E9A"/>
    <w:rsid w:val="003944AD"/>
    <w:rsid w:val="003B5B87"/>
    <w:rsid w:val="003D127F"/>
    <w:rsid w:val="003D1B1E"/>
    <w:rsid w:val="003F4ACC"/>
    <w:rsid w:val="004119C1"/>
    <w:rsid w:val="0041284E"/>
    <w:rsid w:val="00415037"/>
    <w:rsid w:val="0042517D"/>
    <w:rsid w:val="00442154"/>
    <w:rsid w:val="0044685F"/>
    <w:rsid w:val="00475815"/>
    <w:rsid w:val="0048652A"/>
    <w:rsid w:val="00495891"/>
    <w:rsid w:val="004B0C36"/>
    <w:rsid w:val="004B2B09"/>
    <w:rsid w:val="004C243A"/>
    <w:rsid w:val="004C599E"/>
    <w:rsid w:val="004E1982"/>
    <w:rsid w:val="004F4B3E"/>
    <w:rsid w:val="00503651"/>
    <w:rsid w:val="00514C41"/>
    <w:rsid w:val="00514F99"/>
    <w:rsid w:val="00551225"/>
    <w:rsid w:val="005538B8"/>
    <w:rsid w:val="005A761D"/>
    <w:rsid w:val="005B4FD7"/>
    <w:rsid w:val="005C08FC"/>
    <w:rsid w:val="005C2228"/>
    <w:rsid w:val="005F1118"/>
    <w:rsid w:val="005F33D8"/>
    <w:rsid w:val="00633C8A"/>
    <w:rsid w:val="00637E78"/>
    <w:rsid w:val="00650E03"/>
    <w:rsid w:val="006611CB"/>
    <w:rsid w:val="006613B3"/>
    <w:rsid w:val="00672B2B"/>
    <w:rsid w:val="00673A89"/>
    <w:rsid w:val="006A3F69"/>
    <w:rsid w:val="006D12DE"/>
    <w:rsid w:val="006E1872"/>
    <w:rsid w:val="0070652A"/>
    <w:rsid w:val="007143D3"/>
    <w:rsid w:val="00715BB5"/>
    <w:rsid w:val="007344CC"/>
    <w:rsid w:val="007452C8"/>
    <w:rsid w:val="00755D21"/>
    <w:rsid w:val="00762C64"/>
    <w:rsid w:val="0078457E"/>
    <w:rsid w:val="007B508C"/>
    <w:rsid w:val="007C128C"/>
    <w:rsid w:val="007C341D"/>
    <w:rsid w:val="00867A01"/>
    <w:rsid w:val="00893B73"/>
    <w:rsid w:val="008A2F00"/>
    <w:rsid w:val="008A31D1"/>
    <w:rsid w:val="008B2C69"/>
    <w:rsid w:val="008F018D"/>
    <w:rsid w:val="009045F9"/>
    <w:rsid w:val="00931824"/>
    <w:rsid w:val="00941305"/>
    <w:rsid w:val="00951D69"/>
    <w:rsid w:val="00992D39"/>
    <w:rsid w:val="009B57FD"/>
    <w:rsid w:val="009C05A1"/>
    <w:rsid w:val="009C53B2"/>
    <w:rsid w:val="009D23B1"/>
    <w:rsid w:val="009D420D"/>
    <w:rsid w:val="00A03115"/>
    <w:rsid w:val="00A13E86"/>
    <w:rsid w:val="00A314A3"/>
    <w:rsid w:val="00A7214F"/>
    <w:rsid w:val="00A85BDA"/>
    <w:rsid w:val="00A8629C"/>
    <w:rsid w:val="00A92892"/>
    <w:rsid w:val="00A92CE5"/>
    <w:rsid w:val="00A979C9"/>
    <w:rsid w:val="00AC7764"/>
    <w:rsid w:val="00AD1120"/>
    <w:rsid w:val="00AD7234"/>
    <w:rsid w:val="00AE3323"/>
    <w:rsid w:val="00AE786A"/>
    <w:rsid w:val="00AF21CC"/>
    <w:rsid w:val="00B13AEC"/>
    <w:rsid w:val="00B21474"/>
    <w:rsid w:val="00B52FA8"/>
    <w:rsid w:val="00B53247"/>
    <w:rsid w:val="00B5340A"/>
    <w:rsid w:val="00B76C1F"/>
    <w:rsid w:val="00B8282D"/>
    <w:rsid w:val="00BC44D1"/>
    <w:rsid w:val="00BE3D8A"/>
    <w:rsid w:val="00BF354D"/>
    <w:rsid w:val="00C04CC4"/>
    <w:rsid w:val="00C55BC6"/>
    <w:rsid w:val="00C629EB"/>
    <w:rsid w:val="00C655A6"/>
    <w:rsid w:val="00C9331C"/>
    <w:rsid w:val="00C93C24"/>
    <w:rsid w:val="00C97F8D"/>
    <w:rsid w:val="00CE5032"/>
    <w:rsid w:val="00CE553C"/>
    <w:rsid w:val="00CF1AFD"/>
    <w:rsid w:val="00D03319"/>
    <w:rsid w:val="00D555C4"/>
    <w:rsid w:val="00D647A7"/>
    <w:rsid w:val="00D74DF3"/>
    <w:rsid w:val="00D77D48"/>
    <w:rsid w:val="00D845B6"/>
    <w:rsid w:val="00DD245D"/>
    <w:rsid w:val="00E02ADA"/>
    <w:rsid w:val="00E20245"/>
    <w:rsid w:val="00E31051"/>
    <w:rsid w:val="00E654F7"/>
    <w:rsid w:val="00E65BF4"/>
    <w:rsid w:val="00E6771A"/>
    <w:rsid w:val="00E83027"/>
    <w:rsid w:val="00E931C6"/>
    <w:rsid w:val="00E95446"/>
    <w:rsid w:val="00EB0EC5"/>
    <w:rsid w:val="00EC2133"/>
    <w:rsid w:val="00EC3F13"/>
    <w:rsid w:val="00EC708D"/>
    <w:rsid w:val="00ED1734"/>
    <w:rsid w:val="00ED53AF"/>
    <w:rsid w:val="00EF009B"/>
    <w:rsid w:val="00EF16BB"/>
    <w:rsid w:val="00F21437"/>
    <w:rsid w:val="00F24C7F"/>
    <w:rsid w:val="00F256BC"/>
    <w:rsid w:val="00F52FFD"/>
    <w:rsid w:val="00F8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0"/>
    <w:next w:val="a"/>
    <w:link w:val="10"/>
    <w:uiPriority w:val="9"/>
    <w:qFormat/>
    <w:rsid w:val="009D23B1"/>
    <w:pPr>
      <w:widowControl/>
      <w:numPr>
        <w:numId w:val="4"/>
      </w:numPr>
      <w:shd w:val="clear" w:color="auto" w:fill="FFFFFF"/>
      <w:ind w:leftChars="0" w:left="0"/>
      <w:outlineLvl w:val="0"/>
    </w:pPr>
    <w:rPr>
      <w:rFonts w:ascii="標楷體" w:eastAsia="標楷體" w:hAnsi="標楷體" w:cs="Arial"/>
      <w:b/>
      <w:bCs/>
      <w:color w:val="2B2B2B"/>
      <w:kern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6C1F"/>
    <w:pPr>
      <w:widowControl/>
      <w:numPr>
        <w:numId w:val="5"/>
      </w:numPr>
      <w:shd w:val="clear" w:color="auto" w:fill="FFFFFF"/>
      <w:outlineLvl w:val="1"/>
    </w:pPr>
    <w:rPr>
      <w:rFonts w:ascii="標楷體" w:eastAsia="標楷體" w:hAnsi="標楷體" w:cs="Arial"/>
      <w:color w:val="2B2B2B"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3039C4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標題 4 字元"/>
    <w:basedOn w:val="a1"/>
    <w:link w:val="4"/>
    <w:uiPriority w:val="9"/>
    <w:rsid w:val="003039C4"/>
    <w:rPr>
      <w:rFonts w:ascii="新細明體" w:eastAsia="新細明體" w:hAnsi="新細明體" w:cs="新細明體"/>
      <w:b/>
      <w:bCs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3039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1"/>
    <w:uiPriority w:val="22"/>
    <w:qFormat/>
    <w:rsid w:val="003039C4"/>
    <w:rPr>
      <w:b/>
      <w:bCs/>
    </w:rPr>
  </w:style>
  <w:style w:type="paragraph" w:styleId="a5">
    <w:name w:val="header"/>
    <w:basedOn w:val="a"/>
    <w:link w:val="a6"/>
    <w:uiPriority w:val="99"/>
    <w:unhideWhenUsed/>
    <w:rsid w:val="004B2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4B2B0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2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4B2B09"/>
    <w:rPr>
      <w:sz w:val="20"/>
      <w:szCs w:val="20"/>
    </w:rPr>
  </w:style>
  <w:style w:type="table" w:styleId="a9">
    <w:name w:val="Table Grid"/>
    <w:basedOn w:val="a2"/>
    <w:uiPriority w:val="59"/>
    <w:rsid w:val="004B2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C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BC44D1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F24C7F"/>
    <w:pPr>
      <w:widowControl w:val="0"/>
    </w:pPr>
  </w:style>
  <w:style w:type="paragraph" w:styleId="a0">
    <w:name w:val="List Paragraph"/>
    <w:basedOn w:val="a"/>
    <w:uiPriority w:val="34"/>
    <w:qFormat/>
    <w:rsid w:val="00C04CC4"/>
    <w:pPr>
      <w:ind w:leftChars="200" w:left="480"/>
    </w:pPr>
  </w:style>
  <w:style w:type="character" w:customStyle="1" w:styleId="10">
    <w:name w:val="標題 1 字元"/>
    <w:basedOn w:val="a1"/>
    <w:link w:val="1"/>
    <w:uiPriority w:val="9"/>
    <w:rsid w:val="009D23B1"/>
    <w:rPr>
      <w:rFonts w:ascii="標楷體" w:eastAsia="標楷體" w:hAnsi="標楷體" w:cs="Arial"/>
      <w:b/>
      <w:bCs/>
      <w:color w:val="2B2B2B"/>
      <w:kern w:val="0"/>
      <w:sz w:val="32"/>
      <w:szCs w:val="32"/>
      <w:shd w:val="clear" w:color="auto" w:fill="FFFFFF"/>
    </w:rPr>
  </w:style>
  <w:style w:type="character" w:customStyle="1" w:styleId="20">
    <w:name w:val="標題 2 字元"/>
    <w:basedOn w:val="a1"/>
    <w:link w:val="2"/>
    <w:uiPriority w:val="9"/>
    <w:rsid w:val="00B76C1F"/>
    <w:rPr>
      <w:rFonts w:ascii="標楷體" w:eastAsia="標楷體" w:hAnsi="標楷體" w:cs="Arial"/>
      <w:color w:val="2B2B2B"/>
      <w:kern w:val="0"/>
      <w:sz w:val="27"/>
      <w:szCs w:val="27"/>
      <w:shd w:val="clear" w:color="auto" w:fill="FFFFFF"/>
    </w:rPr>
  </w:style>
  <w:style w:type="character" w:styleId="ad">
    <w:name w:val="Hyperlink"/>
    <w:basedOn w:val="a1"/>
    <w:uiPriority w:val="99"/>
    <w:unhideWhenUsed/>
    <w:rsid w:val="00893B73"/>
    <w:rPr>
      <w:color w:val="0000FF" w:themeColor="hyperlink"/>
      <w:u w:val="single"/>
    </w:rPr>
  </w:style>
  <w:style w:type="table" w:styleId="-6">
    <w:name w:val="Light Shading Accent 6"/>
    <w:basedOn w:val="a2"/>
    <w:uiPriority w:val="60"/>
    <w:rsid w:val="001C68A3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0"/>
    <w:next w:val="a"/>
    <w:link w:val="10"/>
    <w:uiPriority w:val="9"/>
    <w:qFormat/>
    <w:rsid w:val="009D23B1"/>
    <w:pPr>
      <w:widowControl/>
      <w:numPr>
        <w:numId w:val="4"/>
      </w:numPr>
      <w:shd w:val="clear" w:color="auto" w:fill="FFFFFF"/>
      <w:ind w:leftChars="0" w:left="0"/>
      <w:outlineLvl w:val="0"/>
    </w:pPr>
    <w:rPr>
      <w:rFonts w:ascii="標楷體" w:eastAsia="標楷體" w:hAnsi="標楷體" w:cs="Arial"/>
      <w:b/>
      <w:bCs/>
      <w:color w:val="2B2B2B"/>
      <w:kern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6C1F"/>
    <w:pPr>
      <w:widowControl/>
      <w:numPr>
        <w:numId w:val="5"/>
      </w:numPr>
      <w:shd w:val="clear" w:color="auto" w:fill="FFFFFF"/>
      <w:outlineLvl w:val="1"/>
    </w:pPr>
    <w:rPr>
      <w:rFonts w:ascii="標楷體" w:eastAsia="標楷體" w:hAnsi="標楷體" w:cs="Arial"/>
      <w:color w:val="2B2B2B"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3039C4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標題 4 字元"/>
    <w:basedOn w:val="a1"/>
    <w:link w:val="4"/>
    <w:uiPriority w:val="9"/>
    <w:rsid w:val="003039C4"/>
    <w:rPr>
      <w:rFonts w:ascii="新細明體" w:eastAsia="新細明體" w:hAnsi="新細明體" w:cs="新細明體"/>
      <w:b/>
      <w:bCs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3039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1"/>
    <w:uiPriority w:val="22"/>
    <w:qFormat/>
    <w:rsid w:val="003039C4"/>
    <w:rPr>
      <w:b/>
      <w:bCs/>
    </w:rPr>
  </w:style>
  <w:style w:type="paragraph" w:styleId="a5">
    <w:name w:val="header"/>
    <w:basedOn w:val="a"/>
    <w:link w:val="a6"/>
    <w:uiPriority w:val="99"/>
    <w:unhideWhenUsed/>
    <w:rsid w:val="004B2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4B2B0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2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4B2B09"/>
    <w:rPr>
      <w:sz w:val="20"/>
      <w:szCs w:val="20"/>
    </w:rPr>
  </w:style>
  <w:style w:type="table" w:styleId="a9">
    <w:name w:val="Table Grid"/>
    <w:basedOn w:val="a2"/>
    <w:uiPriority w:val="59"/>
    <w:rsid w:val="004B2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C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BC44D1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F24C7F"/>
    <w:pPr>
      <w:widowControl w:val="0"/>
    </w:pPr>
  </w:style>
  <w:style w:type="paragraph" w:styleId="a0">
    <w:name w:val="List Paragraph"/>
    <w:basedOn w:val="a"/>
    <w:uiPriority w:val="34"/>
    <w:qFormat/>
    <w:rsid w:val="00C04CC4"/>
    <w:pPr>
      <w:ind w:leftChars="200" w:left="480"/>
    </w:pPr>
  </w:style>
  <w:style w:type="character" w:customStyle="1" w:styleId="10">
    <w:name w:val="標題 1 字元"/>
    <w:basedOn w:val="a1"/>
    <w:link w:val="1"/>
    <w:uiPriority w:val="9"/>
    <w:rsid w:val="009D23B1"/>
    <w:rPr>
      <w:rFonts w:ascii="標楷體" w:eastAsia="標楷體" w:hAnsi="標楷體" w:cs="Arial"/>
      <w:b/>
      <w:bCs/>
      <w:color w:val="2B2B2B"/>
      <w:kern w:val="0"/>
      <w:sz w:val="32"/>
      <w:szCs w:val="32"/>
      <w:shd w:val="clear" w:color="auto" w:fill="FFFFFF"/>
    </w:rPr>
  </w:style>
  <w:style w:type="character" w:customStyle="1" w:styleId="20">
    <w:name w:val="標題 2 字元"/>
    <w:basedOn w:val="a1"/>
    <w:link w:val="2"/>
    <w:uiPriority w:val="9"/>
    <w:rsid w:val="00B76C1F"/>
    <w:rPr>
      <w:rFonts w:ascii="標楷體" w:eastAsia="標楷體" w:hAnsi="標楷體" w:cs="Arial"/>
      <w:color w:val="2B2B2B"/>
      <w:kern w:val="0"/>
      <w:sz w:val="27"/>
      <w:szCs w:val="27"/>
      <w:shd w:val="clear" w:color="auto" w:fill="FFFFFF"/>
    </w:rPr>
  </w:style>
  <w:style w:type="character" w:styleId="ad">
    <w:name w:val="Hyperlink"/>
    <w:basedOn w:val="a1"/>
    <w:uiPriority w:val="99"/>
    <w:unhideWhenUsed/>
    <w:rsid w:val="00893B73"/>
    <w:rPr>
      <w:color w:val="0000FF" w:themeColor="hyperlink"/>
      <w:u w:val="single"/>
    </w:rPr>
  </w:style>
  <w:style w:type="table" w:styleId="-6">
    <w:name w:val="Light Shading Accent 6"/>
    <w:basedOn w:val="a2"/>
    <w:uiPriority w:val="60"/>
    <w:rsid w:val="001C68A3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sguo@ntm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EECC3-99C2-470A-9BD0-507FB0E3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ysguo</dc:creator>
  <cp:lastModifiedBy>hyliu</cp:lastModifiedBy>
  <cp:revision>4</cp:revision>
  <cp:lastPrinted>2017-11-16T06:12:00Z</cp:lastPrinted>
  <dcterms:created xsi:type="dcterms:W3CDTF">2017-11-16T08:35:00Z</dcterms:created>
  <dcterms:modified xsi:type="dcterms:W3CDTF">2017-11-16T11:18:00Z</dcterms:modified>
</cp:coreProperties>
</file>