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4FCF" w:rsidRPr="00A43C61" w:rsidRDefault="00FA4FCF" w:rsidP="00A43C61">
      <w:pPr>
        <w:spacing w:afterLines="30" w:line="360" w:lineRule="auto"/>
        <w:ind w:left="283" w:hangingChars="118" w:hanging="283"/>
        <w:jc w:val="center"/>
        <w:rPr>
          <w:rFonts w:ascii="新細明體"/>
          <w:b/>
        </w:rPr>
      </w:pPr>
      <w:r w:rsidRPr="00A43C61">
        <w:rPr>
          <w:rFonts w:ascii="新細明體" w:hAnsi="新細明體" w:hint="eastAsia"/>
          <w:b/>
        </w:rPr>
        <w:t>新竹縣政府主管高級中等以下學校原住民族歲時祭儀日放假實施原則</w:t>
      </w:r>
    </w:p>
    <w:p w:rsidR="00FA4FCF" w:rsidRPr="00A43C61" w:rsidRDefault="00FA4FCF" w:rsidP="00BC3E30">
      <w:pPr>
        <w:spacing w:line="360" w:lineRule="auto"/>
        <w:ind w:left="480" w:hangingChars="200" w:hanging="480"/>
        <w:rPr>
          <w:rFonts w:ascii="新細明體"/>
        </w:rPr>
      </w:pPr>
      <w:r w:rsidRPr="00A43C61">
        <w:rPr>
          <w:rFonts w:ascii="新細明體" w:hAnsi="新細明體" w:hint="eastAsia"/>
        </w:rPr>
        <w:t>一、新竹縣政府為傳承原住民族文化，並鼓勵原住民族參加歲時祭儀活動，特訂定本原則。</w:t>
      </w:r>
    </w:p>
    <w:p w:rsidR="00FA4FCF" w:rsidRPr="00A43C61" w:rsidRDefault="00FA4FCF" w:rsidP="00BC3E30">
      <w:pPr>
        <w:spacing w:line="360" w:lineRule="auto"/>
        <w:ind w:left="480" w:hangingChars="200" w:hanging="480"/>
        <w:rPr>
          <w:rFonts w:ascii="新細明體"/>
        </w:rPr>
      </w:pPr>
      <w:r w:rsidRPr="00A43C61">
        <w:rPr>
          <w:rFonts w:ascii="新細明體" w:hAnsi="新細明體" w:hint="eastAsia"/>
        </w:rPr>
        <w:t>二、本原則適用對象為新竹縣政府主管高級中等以下學校</w:t>
      </w:r>
      <w:r w:rsidRPr="00A43C61">
        <w:rPr>
          <w:rFonts w:ascii="新細明體" w:hAnsi="新細明體"/>
        </w:rPr>
        <w:t>(</w:t>
      </w:r>
      <w:r w:rsidRPr="00A43C61">
        <w:rPr>
          <w:rFonts w:ascii="新細明體" w:hAnsi="新細明體" w:hint="eastAsia"/>
        </w:rPr>
        <w:t>以下簡稱學校</w:t>
      </w:r>
      <w:r w:rsidRPr="00A43C61">
        <w:rPr>
          <w:rFonts w:ascii="新細明體" w:hAnsi="新細明體"/>
        </w:rPr>
        <w:t xml:space="preserve">) </w:t>
      </w:r>
      <w:r w:rsidRPr="00A43C61">
        <w:rPr>
          <w:rFonts w:ascii="新細明體" w:hAnsi="新細明體" w:hint="eastAsia"/>
        </w:rPr>
        <w:t>具有原住民族身分之教師及學生</w:t>
      </w:r>
      <w:r w:rsidRPr="00A43C61">
        <w:rPr>
          <w:rFonts w:ascii="新細明體" w:hAnsi="新細明體"/>
        </w:rPr>
        <w:t>(</w:t>
      </w:r>
      <w:r w:rsidRPr="00A43C61">
        <w:rPr>
          <w:rFonts w:ascii="新細明體" w:hAnsi="新細明體" w:hint="eastAsia"/>
        </w:rPr>
        <w:t>以下簡稱原住民教師及學生</w:t>
      </w:r>
      <w:r w:rsidRPr="00A43C61">
        <w:rPr>
          <w:rFonts w:ascii="新細明體" w:hAnsi="新細明體"/>
        </w:rPr>
        <w:t>)</w:t>
      </w:r>
      <w:r w:rsidRPr="00A43C61">
        <w:rPr>
          <w:rFonts w:ascii="新細明體" w:hAnsi="新細明體" w:hint="eastAsia"/>
        </w:rPr>
        <w:t>。</w:t>
      </w:r>
    </w:p>
    <w:p w:rsidR="00FA4FCF" w:rsidRPr="00A43C61" w:rsidRDefault="00FA4FCF" w:rsidP="00810665">
      <w:pPr>
        <w:spacing w:line="360" w:lineRule="auto"/>
        <w:ind w:left="480" w:hangingChars="200" w:hanging="480"/>
        <w:rPr>
          <w:rFonts w:ascii="新細明體" w:hAnsi="新細明體"/>
        </w:rPr>
      </w:pPr>
      <w:r w:rsidRPr="00A43C61">
        <w:rPr>
          <w:rFonts w:ascii="新細明體" w:hAnsi="新細明體" w:hint="eastAsia"/>
          <w:bCs/>
        </w:rPr>
        <w:t>三</w:t>
      </w:r>
      <w:r w:rsidRPr="00A43C61">
        <w:rPr>
          <w:rFonts w:ascii="新細明體" w:hAnsi="新細明體" w:hint="eastAsia"/>
        </w:rPr>
        <w:t>、原住民教師及學生應於其所屬族群之歲時祭儀日前，持戶籍謄本或戶口名簿等證明其族別之文件，向工作或就讀學校辦理申請放假事宜。</w:t>
      </w:r>
      <w:r w:rsidRPr="00A43C61">
        <w:rPr>
          <w:rFonts w:ascii="新細明體" w:hAnsi="新細明體"/>
        </w:rPr>
        <w:t xml:space="preserve">                                                                                                                                                                                                                                                                                                                                                                                                                                                                                                                                                                                                                                                                                                                                                                                                                                                                                                                                                                                                                                                                                                                                                                                                                                                                                                                                                                 </w:t>
      </w:r>
    </w:p>
    <w:p w:rsidR="00FA4FCF" w:rsidRPr="00A43C61" w:rsidRDefault="00FA4FCF" w:rsidP="00BC3E30">
      <w:pPr>
        <w:spacing w:line="360" w:lineRule="auto"/>
        <w:ind w:left="480" w:hangingChars="200" w:hanging="480"/>
        <w:rPr>
          <w:rFonts w:ascii="新細明體"/>
        </w:rPr>
      </w:pPr>
      <w:r w:rsidRPr="00A43C61">
        <w:rPr>
          <w:rFonts w:ascii="新細明體" w:hAnsi="新細明體" w:hint="eastAsia"/>
        </w:rPr>
        <w:t>四、學校應於訂定學校課程總體計畫前，完成原住民教師及學生族別之調查，並詳列各族之歲時祭儀日以供課程安排之參考。</w:t>
      </w:r>
    </w:p>
    <w:p w:rsidR="00FA4FCF" w:rsidRPr="00A43C61" w:rsidRDefault="00FA4FCF" w:rsidP="00BC3E30">
      <w:pPr>
        <w:spacing w:line="360" w:lineRule="auto"/>
        <w:ind w:left="480" w:hangingChars="200" w:hanging="480"/>
        <w:rPr>
          <w:rFonts w:ascii="新細明體"/>
        </w:rPr>
      </w:pPr>
      <w:r w:rsidRPr="00A43C61">
        <w:rPr>
          <w:rFonts w:ascii="新細明體" w:hAnsi="新細明體" w:hint="eastAsia"/>
        </w:rPr>
        <w:t>五、原住民學生因歲時祭儀日向學校申請放假，須經其家長同意始得辦理。原住民學生返校後，學校應對各學習領域給予適當之指導及協助，必要時得於上課日之課後時間辦理。</w:t>
      </w:r>
    </w:p>
    <w:p w:rsidR="00FA4FCF" w:rsidRPr="00A43C61" w:rsidRDefault="00FA4FCF" w:rsidP="00BC3E30">
      <w:pPr>
        <w:spacing w:line="360" w:lineRule="auto"/>
        <w:ind w:left="480" w:hangingChars="200" w:hanging="480"/>
        <w:rPr>
          <w:rFonts w:ascii="新細明體"/>
        </w:rPr>
      </w:pPr>
      <w:r w:rsidRPr="00A43C61">
        <w:rPr>
          <w:rFonts w:ascii="新細明體" w:hAnsi="新細明體"/>
        </w:rPr>
        <w:t xml:space="preserve">    </w:t>
      </w:r>
      <w:r w:rsidRPr="00A43C61">
        <w:rPr>
          <w:rFonts w:ascii="新細明體" w:hAnsi="新細明體" w:hint="eastAsia"/>
        </w:rPr>
        <w:t>學校因原住民學生參加歲時祭儀日認有全校停課必要者，得經學校課程發展委員會同意，彈性調整上課日期。</w:t>
      </w:r>
    </w:p>
    <w:p w:rsidR="00FA4FCF" w:rsidRPr="00A43C61" w:rsidRDefault="00FA4FCF" w:rsidP="00BC3E30">
      <w:pPr>
        <w:spacing w:line="360" w:lineRule="auto"/>
        <w:ind w:left="480" w:hangingChars="200" w:hanging="480"/>
        <w:rPr>
          <w:rFonts w:ascii="新細明體"/>
        </w:rPr>
      </w:pPr>
      <w:r w:rsidRPr="00A43C61">
        <w:rPr>
          <w:rFonts w:ascii="新細明體" w:hAnsi="新細明體" w:hint="eastAsia"/>
        </w:rPr>
        <w:t>六、學校得於原住民族歲時祭儀期間，安排戶外教育參訪部落之活動，並鼓勵非該原住民族之教師及學生體驗多元文化。</w:t>
      </w:r>
    </w:p>
    <w:p w:rsidR="00FA4FCF" w:rsidRDefault="00FA4FCF" w:rsidP="00BC3E30">
      <w:pPr>
        <w:spacing w:line="360" w:lineRule="auto"/>
        <w:ind w:left="480" w:hangingChars="200" w:hanging="480"/>
        <w:rPr>
          <w:rFonts w:ascii="標楷體" w:eastAsia="標楷體" w:hAnsi="標楷體"/>
        </w:rPr>
      </w:pPr>
      <w:r w:rsidRPr="00A43C61">
        <w:rPr>
          <w:rFonts w:ascii="新細明體" w:hAnsi="新細明體" w:hint="eastAsia"/>
        </w:rPr>
        <w:t>七、原住民教師（含代理及代課教師）申請於歲時祭儀日放假，其所遺課務，學校應依教師請假規則第</w:t>
      </w:r>
      <w:r w:rsidRPr="00A43C61">
        <w:rPr>
          <w:rFonts w:ascii="新細明體" w:hAnsi="新細明體"/>
        </w:rPr>
        <w:t>14</w:t>
      </w:r>
      <w:r w:rsidRPr="00A43C61">
        <w:rPr>
          <w:rFonts w:ascii="新細明體" w:hAnsi="新細明體" w:hint="eastAsia"/>
        </w:rPr>
        <w:t>條第</w:t>
      </w:r>
      <w:r w:rsidRPr="00A43C61">
        <w:rPr>
          <w:rFonts w:ascii="新細明體" w:hAnsi="新細明體"/>
        </w:rPr>
        <w:t>1</w:t>
      </w:r>
      <w:r w:rsidRPr="00A43C61">
        <w:rPr>
          <w:rFonts w:ascii="新細明體" w:hAnsi="新細明體" w:hint="eastAsia"/>
        </w:rPr>
        <w:t>項及第</w:t>
      </w:r>
      <w:r w:rsidRPr="00A43C61">
        <w:rPr>
          <w:rFonts w:ascii="新細明體" w:hAnsi="新細明體"/>
        </w:rPr>
        <w:t>18</w:t>
      </w:r>
      <w:r w:rsidRPr="00A43C61">
        <w:rPr>
          <w:rFonts w:ascii="新細明體" w:hAnsi="新細明體" w:hint="eastAsia"/>
        </w:rPr>
        <w:t>條第</w:t>
      </w:r>
      <w:r w:rsidRPr="00A43C61">
        <w:rPr>
          <w:rFonts w:ascii="新細明體" w:hAnsi="新細明體"/>
        </w:rPr>
        <w:t>2</w:t>
      </w:r>
      <w:r w:rsidRPr="00A43C61">
        <w:rPr>
          <w:rFonts w:ascii="新細明體" w:hAnsi="新細明體" w:hint="eastAsia"/>
        </w:rPr>
        <w:t>項辦理代課事宜並由學校支應代課鐘點費，且不得扣薪。</w:t>
      </w:r>
    </w:p>
    <w:sectPr w:rsidR="00FA4FCF" w:rsidSect="00EB0E5B">
      <w:pgSz w:w="11906" w:h="16838"/>
      <w:pgMar w:top="1440" w:right="1797" w:bottom="1440" w:left="1797"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4FCF" w:rsidRDefault="00FA4FCF" w:rsidP="00350B74">
      <w:r>
        <w:separator/>
      </w:r>
    </w:p>
  </w:endnote>
  <w:endnote w:type="continuationSeparator" w:id="0">
    <w:p w:rsidR="00FA4FCF" w:rsidRDefault="00FA4FCF" w:rsidP="00350B7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新細明體">
    <w:altName w:val="PMingLiU"/>
    <w:panose1 w:val="02020300000000000000"/>
    <w:charset w:val="88"/>
    <w:family w:val="roman"/>
    <w:pitch w:val="variable"/>
    <w:sig w:usb0="00000003" w:usb1="080E0000" w:usb2="00000016" w:usb3="00000000" w:csb0="00100001" w:csb1="00000000"/>
  </w:font>
  <w:font w:name="Calibri">
    <w:panose1 w:val="020F0502020204030204"/>
    <w:charset w:val="00"/>
    <w:family w:val="swiss"/>
    <w:pitch w:val="variable"/>
    <w:sig w:usb0="A00002EF" w:usb1="4000207B" w:usb2="00000000" w:usb3="00000000" w:csb0="0000009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4FCF" w:rsidRDefault="00FA4FCF" w:rsidP="00350B74">
      <w:r>
        <w:separator/>
      </w:r>
    </w:p>
  </w:footnote>
  <w:footnote w:type="continuationSeparator" w:id="0">
    <w:p w:rsidR="00FA4FCF" w:rsidRDefault="00FA4FCF" w:rsidP="00350B7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966A96"/>
    <w:multiLevelType w:val="hybridMultilevel"/>
    <w:tmpl w:val="6D34BB4C"/>
    <w:lvl w:ilvl="0" w:tplc="A1A27636">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ascii="新細明體" w:eastAsia="新細明體" w:hAnsi="新細明體" w:cs="Times New Roman" w:hint="eastAsia"/>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ascii="新細明體" w:eastAsia="新細明體" w:hAnsi="新細明體" w:cs="Times New Roman" w:hint="eastAsia"/>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ascii="新細明體" w:eastAsia="新細明體" w:hAnsi="新細明體" w:cs="Times New Roman" w:hint="eastAsia"/>
      </w:rPr>
    </w:lvl>
    <w:lvl w:ilvl="8" w:tplc="0409001B" w:tentative="1">
      <w:start w:val="1"/>
      <w:numFmt w:val="lowerRoman"/>
      <w:lvlText w:val="%9."/>
      <w:lvlJc w:val="right"/>
      <w:pPr>
        <w:ind w:left="4320" w:hanging="4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80"/>
  <w:displayHorizontalDrawingGridEvery w:val="0"/>
  <w:displayVerticalDrawingGridEvery w:val="2"/>
  <w:characterSpacingControl w:val="compressPunctuation"/>
  <w:noLineBreaksAfter w:lang="zh-TW" w:val="([{£¥‘“‵〈《「『【〔〝︵︷︹︻︽︿﹁﹃﹙﹛﹝（｛"/>
  <w:noLineBreaksBefore w:lang="zh-TW" w:va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27637"/>
    <w:rsid w:val="00036897"/>
    <w:rsid w:val="000826C2"/>
    <w:rsid w:val="000E7669"/>
    <w:rsid w:val="000E7E31"/>
    <w:rsid w:val="00136519"/>
    <w:rsid w:val="00191E5C"/>
    <w:rsid w:val="00236189"/>
    <w:rsid w:val="002938D5"/>
    <w:rsid w:val="00293BA0"/>
    <w:rsid w:val="002A16A6"/>
    <w:rsid w:val="00316DA7"/>
    <w:rsid w:val="00327637"/>
    <w:rsid w:val="00350B74"/>
    <w:rsid w:val="00371FE7"/>
    <w:rsid w:val="003D1B3F"/>
    <w:rsid w:val="003D5153"/>
    <w:rsid w:val="00491D5C"/>
    <w:rsid w:val="00501D70"/>
    <w:rsid w:val="00526C3F"/>
    <w:rsid w:val="00534BE2"/>
    <w:rsid w:val="00551FE3"/>
    <w:rsid w:val="005919CD"/>
    <w:rsid w:val="005E17D8"/>
    <w:rsid w:val="006063C2"/>
    <w:rsid w:val="00606678"/>
    <w:rsid w:val="00663604"/>
    <w:rsid w:val="00683241"/>
    <w:rsid w:val="0068656E"/>
    <w:rsid w:val="006C42BA"/>
    <w:rsid w:val="006C5096"/>
    <w:rsid w:val="00701EEC"/>
    <w:rsid w:val="00721AB4"/>
    <w:rsid w:val="00777091"/>
    <w:rsid w:val="007B7C90"/>
    <w:rsid w:val="007C6A44"/>
    <w:rsid w:val="00810665"/>
    <w:rsid w:val="008234AE"/>
    <w:rsid w:val="00851522"/>
    <w:rsid w:val="00857205"/>
    <w:rsid w:val="008954FF"/>
    <w:rsid w:val="008E029B"/>
    <w:rsid w:val="008F703B"/>
    <w:rsid w:val="0090747B"/>
    <w:rsid w:val="0096061F"/>
    <w:rsid w:val="0099647D"/>
    <w:rsid w:val="009B6296"/>
    <w:rsid w:val="009E16D1"/>
    <w:rsid w:val="009E6285"/>
    <w:rsid w:val="009E7CD6"/>
    <w:rsid w:val="009F6363"/>
    <w:rsid w:val="009F6555"/>
    <w:rsid w:val="00A019CF"/>
    <w:rsid w:val="00A139AD"/>
    <w:rsid w:val="00A40AAE"/>
    <w:rsid w:val="00A43C61"/>
    <w:rsid w:val="00A62D27"/>
    <w:rsid w:val="00A8002A"/>
    <w:rsid w:val="00AF6F9E"/>
    <w:rsid w:val="00B2382F"/>
    <w:rsid w:val="00B7018A"/>
    <w:rsid w:val="00B76CC8"/>
    <w:rsid w:val="00B8601A"/>
    <w:rsid w:val="00B92ED6"/>
    <w:rsid w:val="00BC3E30"/>
    <w:rsid w:val="00BC60C4"/>
    <w:rsid w:val="00BD70B3"/>
    <w:rsid w:val="00BE2FBA"/>
    <w:rsid w:val="00C04B4F"/>
    <w:rsid w:val="00C37C1C"/>
    <w:rsid w:val="00C440D3"/>
    <w:rsid w:val="00C57D42"/>
    <w:rsid w:val="00C81EDC"/>
    <w:rsid w:val="00C85D9E"/>
    <w:rsid w:val="00D003E9"/>
    <w:rsid w:val="00D8179C"/>
    <w:rsid w:val="00D9606F"/>
    <w:rsid w:val="00DE2431"/>
    <w:rsid w:val="00DF2F8B"/>
    <w:rsid w:val="00DF5854"/>
    <w:rsid w:val="00E376C0"/>
    <w:rsid w:val="00E773AB"/>
    <w:rsid w:val="00EB0E5B"/>
    <w:rsid w:val="00F042E1"/>
    <w:rsid w:val="00F0451E"/>
    <w:rsid w:val="00F047EC"/>
    <w:rsid w:val="00FA4FCF"/>
    <w:rsid w:val="00FB6ED6"/>
    <w:rsid w:val="00FE71CC"/>
    <w:rsid w:val="00FF5A4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新細明體" w:hAnsi="Calibri" w:cs="Times New Roman"/>
        <w:kern w:val="2"/>
        <w:sz w:val="24"/>
        <w:szCs w:val="22"/>
        <w:lang w:val="en-US" w:eastAsia="zh-TW"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76C0"/>
    <w:pPr>
      <w:widowControl w:val="0"/>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50B74"/>
    <w:pPr>
      <w:tabs>
        <w:tab w:val="center" w:pos="4153"/>
        <w:tab w:val="right" w:pos="8306"/>
      </w:tabs>
      <w:snapToGrid w:val="0"/>
    </w:pPr>
    <w:rPr>
      <w:sz w:val="20"/>
      <w:szCs w:val="20"/>
    </w:rPr>
  </w:style>
  <w:style w:type="character" w:customStyle="1" w:styleId="HeaderChar">
    <w:name w:val="Header Char"/>
    <w:basedOn w:val="DefaultParagraphFont"/>
    <w:link w:val="Header"/>
    <w:uiPriority w:val="99"/>
    <w:locked/>
    <w:rsid w:val="00350B74"/>
    <w:rPr>
      <w:rFonts w:cs="Times New Roman"/>
      <w:sz w:val="20"/>
      <w:szCs w:val="20"/>
    </w:rPr>
  </w:style>
  <w:style w:type="paragraph" w:styleId="Footer">
    <w:name w:val="footer"/>
    <w:basedOn w:val="Normal"/>
    <w:link w:val="FooterChar"/>
    <w:uiPriority w:val="99"/>
    <w:rsid w:val="00350B74"/>
    <w:pPr>
      <w:tabs>
        <w:tab w:val="center" w:pos="4153"/>
        <w:tab w:val="right" w:pos="8306"/>
      </w:tabs>
      <w:snapToGrid w:val="0"/>
    </w:pPr>
    <w:rPr>
      <w:sz w:val="20"/>
      <w:szCs w:val="20"/>
    </w:rPr>
  </w:style>
  <w:style w:type="character" w:customStyle="1" w:styleId="FooterChar">
    <w:name w:val="Footer Char"/>
    <w:basedOn w:val="DefaultParagraphFont"/>
    <w:link w:val="Footer"/>
    <w:uiPriority w:val="99"/>
    <w:locked/>
    <w:rsid w:val="00350B74"/>
    <w:rPr>
      <w:rFonts w:cs="Times New Roman"/>
      <w:sz w:val="20"/>
      <w:szCs w:val="20"/>
    </w:rPr>
  </w:style>
  <w:style w:type="table" w:styleId="TableGrid">
    <w:name w:val="Table Grid"/>
    <w:basedOn w:val="TableNormal"/>
    <w:uiPriority w:val="99"/>
    <w:rsid w:val="00C57D42"/>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71253753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16</TotalTime>
  <Pages>1</Pages>
  <Words>274</Words>
  <Characters>1564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新竹縣政府主管高級中等以下學校原住民族歲時祭儀日放假實施原則</dc:title>
  <dc:subject/>
  <dc:creator>super user</dc:creator>
  <cp:keywords/>
  <dc:description/>
  <cp:lastModifiedBy>JJ1972</cp:lastModifiedBy>
  <cp:revision>5</cp:revision>
  <cp:lastPrinted>2016-09-29T00:31:00Z</cp:lastPrinted>
  <dcterms:created xsi:type="dcterms:W3CDTF">2017-05-09T03:39:00Z</dcterms:created>
  <dcterms:modified xsi:type="dcterms:W3CDTF">2017-05-09T06:33:00Z</dcterms:modified>
</cp:coreProperties>
</file>