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CF2" w:rsidRPr="00634860" w:rsidRDefault="00AC1CF2" w:rsidP="00AC1CF2">
      <w:pPr>
        <w:kinsoku w:val="0"/>
        <w:snapToGrid w:val="0"/>
        <w:spacing w:line="0" w:lineRule="atLeast"/>
        <w:rPr>
          <w:rFonts w:asciiTheme="minorHAnsi" w:hAnsiTheme="minorHAnsi"/>
          <w:b/>
          <w:bCs/>
          <w:sz w:val="36"/>
          <w:szCs w:val="36"/>
          <w:shd w:val="pct15" w:color="auto" w:fill="FFFFFF"/>
        </w:rPr>
      </w:pPr>
      <w:r w:rsidRPr="00634860">
        <w:rPr>
          <w:rFonts w:asciiTheme="minorHAnsi" w:hAnsiTheme="minorHAnsi"/>
          <w:b/>
          <w:bCs/>
          <w:sz w:val="36"/>
          <w:szCs w:val="36"/>
          <w:shd w:val="pct15" w:color="auto" w:fill="FFFFFF"/>
        </w:rPr>
        <w:t xml:space="preserve">[Attachment 1] TEA Conference Workshop information: </w:t>
      </w:r>
    </w:p>
    <w:p w:rsidR="00AC1CF2" w:rsidRPr="00634860" w:rsidRDefault="00AC1CF2" w:rsidP="00AC1CF2">
      <w:pPr>
        <w:kinsoku w:val="0"/>
        <w:snapToGrid w:val="0"/>
        <w:spacing w:line="0" w:lineRule="atLeast"/>
        <w:rPr>
          <w:rFonts w:asciiTheme="minorHAnsi" w:hAnsiTheme="minorHAnsi"/>
          <w:b/>
          <w:bCs/>
          <w:sz w:val="32"/>
          <w:szCs w:val="32"/>
          <w:shd w:val="pct15" w:color="auto" w:fill="FFFFFF"/>
        </w:rPr>
      </w:pPr>
    </w:p>
    <w:p w:rsidR="00AC1CF2" w:rsidRPr="00634860" w:rsidRDefault="00AC1CF2" w:rsidP="00AC1CF2">
      <w:pPr>
        <w:pStyle w:val="ListParagraph"/>
        <w:numPr>
          <w:ilvl w:val="0"/>
          <w:numId w:val="2"/>
        </w:numPr>
        <w:kinsoku w:val="0"/>
        <w:snapToGrid w:val="0"/>
        <w:spacing w:line="0" w:lineRule="atLeast"/>
        <w:ind w:leftChars="0"/>
        <w:rPr>
          <w:rFonts w:asciiTheme="minorHAnsi" w:hAnsiTheme="minorHAnsi"/>
          <w:b/>
          <w:bCs/>
          <w:sz w:val="28"/>
          <w:szCs w:val="28"/>
          <w:shd w:val="pct15" w:color="auto" w:fill="FFFFFF"/>
        </w:rPr>
      </w:pPr>
      <w:r w:rsidRPr="00634860">
        <w:rPr>
          <w:rFonts w:asciiTheme="minorHAnsi" w:hAnsiTheme="minorHAnsi"/>
          <w:color w:val="333333"/>
          <w:sz w:val="28"/>
          <w:szCs w:val="28"/>
        </w:rPr>
        <w:t xml:space="preserve">The Taiwan Educators Association (TEA) was established in 2012 to build a partnership for all of the international schools in the Conference of Association for Taiwan Expatriate Schools (CATES). We are committed to providing professional development and a networking platform for international educators in Taiwan. This year, Dr. Leslie Grant, the keynote speaker, is going to give </w:t>
      </w:r>
      <w:proofErr w:type="spellStart"/>
      <w:r w:rsidRPr="00634860">
        <w:rPr>
          <w:rFonts w:asciiTheme="minorHAnsi" w:hAnsiTheme="minorHAnsi"/>
          <w:color w:val="333333"/>
          <w:sz w:val="28"/>
          <w:szCs w:val="28"/>
        </w:rPr>
        <w:t>ue</w:t>
      </w:r>
      <w:proofErr w:type="spellEnd"/>
      <w:r w:rsidRPr="00634860">
        <w:rPr>
          <w:rFonts w:asciiTheme="minorHAnsi" w:hAnsiTheme="minorHAnsi"/>
          <w:color w:val="333333"/>
          <w:sz w:val="28"/>
          <w:szCs w:val="28"/>
        </w:rPr>
        <w:t xml:space="preserve"> a workshop about effective assessment. </w:t>
      </w:r>
      <w:r w:rsidRPr="00634860">
        <w:rPr>
          <w:rFonts w:asciiTheme="minorHAnsi" w:eastAsia="標楷體" w:hAnsiTheme="minorHAnsi"/>
          <w:sz w:val="28"/>
          <w:szCs w:val="28"/>
        </w:rPr>
        <w:t xml:space="preserve">For more information, please visit the website: </w:t>
      </w:r>
      <w:hyperlink r:id="rId5" w:history="1">
        <w:r w:rsidRPr="00634860">
          <w:rPr>
            <w:rStyle w:val="Hyperlink"/>
            <w:rFonts w:asciiTheme="minorHAnsi" w:eastAsia="標楷體" w:hAnsiTheme="minorHAnsi"/>
            <w:sz w:val="28"/>
            <w:szCs w:val="28"/>
          </w:rPr>
          <w:t>http://taiwaneducatorsassociation.weebly.com/upcoming-conference.html</w:t>
        </w:r>
      </w:hyperlink>
    </w:p>
    <w:p w:rsidR="00AC1CF2" w:rsidRPr="00634860" w:rsidRDefault="00AC1CF2" w:rsidP="00AC1CF2">
      <w:pPr>
        <w:pStyle w:val="ListParagraph"/>
        <w:kinsoku w:val="0"/>
        <w:snapToGrid w:val="0"/>
        <w:spacing w:line="0" w:lineRule="atLeast"/>
        <w:ind w:leftChars="0" w:left="360"/>
        <w:rPr>
          <w:rFonts w:asciiTheme="minorHAnsi" w:hAnsiTheme="minorHAnsi"/>
          <w:b/>
          <w:bCs/>
          <w:sz w:val="28"/>
          <w:szCs w:val="28"/>
          <w:shd w:val="pct15" w:color="auto" w:fill="FFFFFF"/>
        </w:rPr>
      </w:pPr>
    </w:p>
    <w:p w:rsidR="00AC1CF2" w:rsidRPr="00634860" w:rsidRDefault="00AC1CF2" w:rsidP="00AC1CF2">
      <w:pPr>
        <w:pStyle w:val="ListParagraph"/>
        <w:numPr>
          <w:ilvl w:val="0"/>
          <w:numId w:val="2"/>
        </w:numPr>
        <w:kinsoku w:val="0"/>
        <w:snapToGrid w:val="0"/>
        <w:spacing w:line="0" w:lineRule="atLeast"/>
        <w:ind w:leftChars="0"/>
        <w:rPr>
          <w:rFonts w:asciiTheme="minorHAnsi" w:eastAsia="標楷體" w:hAnsiTheme="minorHAnsi"/>
          <w:sz w:val="28"/>
          <w:szCs w:val="28"/>
        </w:rPr>
      </w:pPr>
      <w:r w:rsidRPr="00634860">
        <w:rPr>
          <w:rFonts w:asciiTheme="minorHAnsi" w:eastAsia="標楷體" w:hAnsiTheme="minorHAnsi"/>
          <w:sz w:val="28"/>
          <w:szCs w:val="28"/>
        </w:rPr>
        <w:t xml:space="preserve">Theme of 2014 conference: </w:t>
      </w:r>
      <w:r w:rsidRPr="00634860">
        <w:rPr>
          <w:rFonts w:asciiTheme="minorHAnsi" w:eastAsia="標楷體" w:hAnsiTheme="minorHAnsi"/>
          <w:b/>
          <w:sz w:val="28"/>
          <w:szCs w:val="28"/>
        </w:rPr>
        <w:t>Effective Classroom Assessment + Effective Assessment Leadership = Improved Student Learning</w:t>
      </w:r>
      <w:r w:rsidRPr="00634860">
        <w:rPr>
          <w:rFonts w:asciiTheme="minorHAnsi" w:eastAsia="標楷體" w:hAnsiTheme="minorHAnsi"/>
          <w:sz w:val="28"/>
          <w:szCs w:val="28"/>
        </w:rPr>
        <w:t xml:space="preserve">. </w:t>
      </w:r>
    </w:p>
    <w:p w:rsidR="00AC1CF2" w:rsidRPr="00634860" w:rsidRDefault="00AC1CF2" w:rsidP="00AC1CF2">
      <w:pPr>
        <w:kinsoku w:val="0"/>
        <w:snapToGrid w:val="0"/>
        <w:spacing w:line="0" w:lineRule="atLeast"/>
        <w:rPr>
          <w:rFonts w:asciiTheme="minorHAnsi" w:eastAsia="標楷體" w:hAnsiTheme="minorHAnsi"/>
          <w:sz w:val="28"/>
          <w:szCs w:val="28"/>
        </w:rPr>
      </w:pPr>
    </w:p>
    <w:p w:rsidR="00AC1CF2" w:rsidRPr="00634860" w:rsidRDefault="00AC1CF2" w:rsidP="00AC1CF2">
      <w:pPr>
        <w:pStyle w:val="ListParagraph"/>
        <w:numPr>
          <w:ilvl w:val="0"/>
          <w:numId w:val="2"/>
        </w:numPr>
        <w:kinsoku w:val="0"/>
        <w:snapToGrid w:val="0"/>
        <w:spacing w:line="0" w:lineRule="atLeast"/>
        <w:ind w:leftChars="0"/>
        <w:rPr>
          <w:rFonts w:asciiTheme="minorHAnsi" w:eastAsia="標楷體" w:hAnsiTheme="minorHAnsi"/>
          <w:color w:val="FF0000"/>
          <w:sz w:val="28"/>
          <w:szCs w:val="28"/>
        </w:rPr>
      </w:pPr>
      <w:r w:rsidRPr="00634860">
        <w:rPr>
          <w:rFonts w:asciiTheme="minorHAnsi" w:eastAsia="標楷體" w:hAnsiTheme="minorHAnsi"/>
          <w:sz w:val="28"/>
          <w:szCs w:val="28"/>
        </w:rPr>
        <w:t>Date/ Time: 2014.4. 26 (Sat.)   8:30AM~4:30PM</w:t>
      </w:r>
    </w:p>
    <w:p w:rsidR="00AC1CF2" w:rsidRPr="00634860" w:rsidRDefault="00AC1CF2" w:rsidP="00AC1CF2">
      <w:pPr>
        <w:kinsoku w:val="0"/>
        <w:snapToGrid w:val="0"/>
        <w:spacing w:line="0" w:lineRule="atLeast"/>
        <w:rPr>
          <w:rFonts w:asciiTheme="minorHAnsi" w:eastAsia="標楷體" w:hAnsiTheme="minorHAnsi"/>
          <w:color w:val="FF0000"/>
          <w:sz w:val="28"/>
          <w:szCs w:val="28"/>
        </w:rPr>
      </w:pPr>
    </w:p>
    <w:p w:rsidR="00AC1CF2" w:rsidRPr="00634860" w:rsidRDefault="00AC1CF2" w:rsidP="00AC1CF2">
      <w:pPr>
        <w:pStyle w:val="ListParagraph"/>
        <w:numPr>
          <w:ilvl w:val="0"/>
          <w:numId w:val="2"/>
        </w:numPr>
        <w:kinsoku w:val="0"/>
        <w:snapToGrid w:val="0"/>
        <w:spacing w:line="0" w:lineRule="atLeast"/>
        <w:ind w:leftChars="0"/>
        <w:rPr>
          <w:rFonts w:asciiTheme="minorHAnsi" w:hAnsiTheme="minorHAnsi"/>
          <w:sz w:val="28"/>
          <w:szCs w:val="28"/>
        </w:rPr>
      </w:pPr>
      <w:r w:rsidRPr="00634860">
        <w:rPr>
          <w:rFonts w:asciiTheme="minorHAnsi" w:eastAsia="標楷體" w:hAnsiTheme="minorHAnsi"/>
          <w:sz w:val="28"/>
          <w:szCs w:val="28"/>
        </w:rPr>
        <w:t xml:space="preserve">Place:  National Experimental High School, First conference room. </w:t>
      </w:r>
    </w:p>
    <w:p w:rsidR="00AC1CF2" w:rsidRPr="00634860" w:rsidRDefault="00AC1CF2" w:rsidP="00AC1CF2">
      <w:pPr>
        <w:pStyle w:val="ListParagraph"/>
        <w:kinsoku w:val="0"/>
        <w:snapToGrid w:val="0"/>
        <w:spacing w:line="0" w:lineRule="atLeast"/>
        <w:ind w:leftChars="0" w:left="360"/>
        <w:rPr>
          <w:rFonts w:asciiTheme="minorHAnsi" w:eastAsia="標楷體" w:hAnsiTheme="minorHAnsi"/>
          <w:sz w:val="28"/>
          <w:szCs w:val="28"/>
        </w:rPr>
      </w:pPr>
      <w:r w:rsidRPr="00634860">
        <w:rPr>
          <w:rFonts w:asciiTheme="minorHAnsi" w:eastAsia="標楷體" w:hAnsiTheme="minorHAnsi"/>
          <w:sz w:val="28"/>
          <w:szCs w:val="28"/>
        </w:rPr>
        <w:t xml:space="preserve">Keynote speaker: Dr. Leslie W. Grant. Assistant Professor of Education at </w:t>
      </w:r>
      <w:proofErr w:type="gramStart"/>
      <w:r w:rsidRPr="00634860">
        <w:rPr>
          <w:rFonts w:asciiTheme="minorHAnsi" w:eastAsia="標楷體" w:hAnsiTheme="minorHAnsi"/>
          <w:sz w:val="28"/>
          <w:szCs w:val="28"/>
        </w:rPr>
        <w:t>The</w:t>
      </w:r>
      <w:proofErr w:type="gramEnd"/>
      <w:r w:rsidRPr="00634860">
        <w:rPr>
          <w:rFonts w:asciiTheme="minorHAnsi" w:eastAsia="標楷體" w:hAnsiTheme="minorHAnsi"/>
          <w:sz w:val="28"/>
          <w:szCs w:val="28"/>
        </w:rPr>
        <w:t xml:space="preserve"> College of William and Mary in Williamsburg, Virginia.</w:t>
      </w:r>
    </w:p>
    <w:p w:rsidR="00AC1CF2" w:rsidRPr="00130FD1" w:rsidRDefault="00AC1CF2" w:rsidP="009054BC">
      <w:pPr>
        <w:pStyle w:val="ListParagraph"/>
        <w:numPr>
          <w:ilvl w:val="0"/>
          <w:numId w:val="1"/>
        </w:numPr>
        <w:kinsoku w:val="0"/>
        <w:snapToGrid w:val="0"/>
        <w:spacing w:afterLines="50" w:line="0" w:lineRule="atLeast"/>
        <w:ind w:leftChars="0" w:left="340"/>
        <w:rPr>
          <w:rFonts w:asciiTheme="minorHAnsi" w:eastAsia="標楷體" w:hAnsiTheme="minorHAnsi"/>
          <w:sz w:val="28"/>
          <w:szCs w:val="28"/>
        </w:rPr>
      </w:pPr>
      <w:r w:rsidRPr="00634860">
        <w:rPr>
          <w:rFonts w:asciiTheme="minorHAnsi" w:eastAsia="標楷體" w:hAnsiTheme="minorHAnsi"/>
          <w:sz w:val="28"/>
          <w:szCs w:val="28"/>
        </w:rPr>
        <w:t>Registration:  Please register on line by April 1</w:t>
      </w:r>
      <w:r w:rsidR="009054BC">
        <w:rPr>
          <w:rFonts w:asciiTheme="minorHAnsi" w:eastAsia="標楷體" w:hAnsiTheme="minorHAnsi" w:hint="eastAsia"/>
          <w:sz w:val="28"/>
          <w:szCs w:val="28"/>
        </w:rPr>
        <w:t>5</w:t>
      </w:r>
      <w:r w:rsidRPr="00634860">
        <w:rPr>
          <w:rFonts w:asciiTheme="minorHAnsi" w:eastAsia="標楷體" w:hAnsiTheme="minorHAnsi"/>
          <w:sz w:val="28"/>
          <w:szCs w:val="28"/>
          <w:vertAlign w:val="superscript"/>
        </w:rPr>
        <w:t>th</w:t>
      </w:r>
      <w:r w:rsidRPr="00634860">
        <w:rPr>
          <w:rFonts w:asciiTheme="minorHAnsi" w:eastAsia="標楷體" w:hAnsiTheme="minorHAnsi"/>
          <w:sz w:val="28"/>
          <w:szCs w:val="28"/>
        </w:rPr>
        <w:t xml:space="preserve">. </w:t>
      </w:r>
      <w:hyperlink r:id="rId6" w:history="1">
        <w:r w:rsidR="00130FD1" w:rsidRPr="00130FD1">
          <w:rPr>
            <w:rStyle w:val="Hyperlink"/>
            <w:sz w:val="28"/>
            <w:szCs w:val="28"/>
          </w:rPr>
          <w:t>https://docs.google.com/forms/d/14d1t6_C6CvXZYrSpfU4qZNF_Fmh1eu5wlQVozEkYCrU/viewform</w:t>
        </w:r>
      </w:hyperlink>
      <w:r w:rsidR="00130FD1">
        <w:rPr>
          <w:rFonts w:hint="eastAsia"/>
        </w:rPr>
        <w:t xml:space="preserve"> </w:t>
      </w:r>
      <w:r w:rsidRPr="00130FD1">
        <w:rPr>
          <w:rFonts w:asciiTheme="minorHAnsi" w:eastAsia="標楷體" w:hAnsiTheme="minorHAnsi"/>
          <w:sz w:val="28"/>
          <w:szCs w:val="28"/>
        </w:rPr>
        <w:t xml:space="preserve"> </w:t>
      </w:r>
      <w:proofErr w:type="spellStart"/>
      <w:r w:rsidRPr="00130FD1">
        <w:rPr>
          <w:rFonts w:asciiTheme="minorHAnsi" w:eastAsia="標楷體" w:hAnsiTheme="minorHAnsi"/>
          <w:b/>
          <w:color w:val="FF0000"/>
          <w:sz w:val="28"/>
          <w:szCs w:val="28"/>
        </w:rPr>
        <w:t>google</w:t>
      </w:r>
      <w:proofErr w:type="spellEnd"/>
      <w:r w:rsidRPr="00130FD1">
        <w:rPr>
          <w:rFonts w:asciiTheme="minorHAnsi" w:eastAsia="標楷體" w:hAnsiTheme="minorHAnsi"/>
          <w:b/>
          <w:color w:val="FF0000"/>
          <w:sz w:val="28"/>
          <w:szCs w:val="28"/>
        </w:rPr>
        <w:t xml:space="preserve"> doc registration form</w:t>
      </w:r>
    </w:p>
    <w:p w:rsidR="00AC1CF2" w:rsidRPr="00634860" w:rsidRDefault="00AC1CF2" w:rsidP="009054BC">
      <w:pPr>
        <w:pStyle w:val="ListParagraph"/>
        <w:kinsoku w:val="0"/>
        <w:snapToGrid w:val="0"/>
        <w:spacing w:afterLines="50" w:line="0" w:lineRule="atLeast"/>
        <w:ind w:leftChars="0" w:left="340"/>
        <w:rPr>
          <w:rFonts w:asciiTheme="minorHAnsi" w:eastAsia="標楷體" w:hAnsiTheme="minorHAnsi"/>
          <w:b/>
          <w:sz w:val="28"/>
          <w:szCs w:val="28"/>
        </w:rPr>
      </w:pPr>
      <w:r w:rsidRPr="00634860">
        <w:rPr>
          <w:rFonts w:asciiTheme="minorHAnsi" w:eastAsia="標楷體" w:hAnsiTheme="minorHAnsi"/>
          <w:b/>
          <w:sz w:val="28"/>
          <w:szCs w:val="28"/>
        </w:rPr>
        <w:t>Due to the capacity and quality control, the participants will be up to 80 people. Late registration need to be confirmed with Ms. Peggy Wu, the Research and Development Coordinator, for the vacancy. Please register on line by April 1</w:t>
      </w:r>
      <w:r w:rsidR="00130FD1">
        <w:rPr>
          <w:rFonts w:asciiTheme="minorHAnsi" w:eastAsia="標楷體" w:hAnsiTheme="minorHAnsi" w:hint="eastAsia"/>
          <w:b/>
          <w:sz w:val="28"/>
          <w:szCs w:val="28"/>
        </w:rPr>
        <w:t>5</w:t>
      </w:r>
      <w:r w:rsidRPr="00634860">
        <w:rPr>
          <w:rFonts w:asciiTheme="minorHAnsi" w:eastAsia="標楷體" w:hAnsiTheme="minorHAnsi"/>
          <w:b/>
          <w:sz w:val="28"/>
          <w:szCs w:val="28"/>
        </w:rPr>
        <w:t xml:space="preserve">th. </w:t>
      </w:r>
    </w:p>
    <w:p w:rsidR="00AC1CF2" w:rsidRPr="00634860" w:rsidRDefault="00AC1CF2" w:rsidP="009054BC">
      <w:pPr>
        <w:pStyle w:val="ListParagraph"/>
        <w:numPr>
          <w:ilvl w:val="0"/>
          <w:numId w:val="1"/>
        </w:numPr>
        <w:kinsoku w:val="0"/>
        <w:snapToGrid w:val="0"/>
        <w:spacing w:afterLines="50" w:line="0" w:lineRule="atLeast"/>
        <w:ind w:leftChars="0" w:left="340"/>
        <w:rPr>
          <w:rFonts w:asciiTheme="minorHAnsi" w:eastAsia="標楷體" w:hAnsiTheme="minorHAnsi"/>
          <w:b/>
          <w:sz w:val="28"/>
          <w:szCs w:val="28"/>
        </w:rPr>
      </w:pPr>
      <w:r w:rsidRPr="00634860">
        <w:rPr>
          <w:rFonts w:asciiTheme="minorHAnsi" w:eastAsia="標楷體" w:hAnsiTheme="minorHAnsi"/>
          <w:sz w:val="28"/>
          <w:szCs w:val="28"/>
        </w:rPr>
        <w:t xml:space="preserve">Payment: Registration fee </w:t>
      </w:r>
      <w:r w:rsidRPr="00634860">
        <w:rPr>
          <w:rFonts w:asciiTheme="minorHAnsi" w:eastAsia="標楷體" w:hAnsiTheme="minorHAnsi"/>
          <w:snapToGrid w:val="0"/>
          <w:kern w:val="0"/>
          <w:sz w:val="28"/>
          <w:szCs w:val="28"/>
        </w:rPr>
        <w:t xml:space="preserve">NTD.2500 per participant, including workshop materials, lunch, tea and snacks. Royal Hotel </w:t>
      </w:r>
      <w:proofErr w:type="spellStart"/>
      <w:r w:rsidRPr="00634860">
        <w:rPr>
          <w:rFonts w:asciiTheme="minorHAnsi" w:eastAsia="標楷體" w:hAnsiTheme="minorHAnsi"/>
          <w:snapToGrid w:val="0"/>
          <w:kern w:val="0"/>
          <w:sz w:val="28"/>
          <w:szCs w:val="28"/>
        </w:rPr>
        <w:t>Hsinchu</w:t>
      </w:r>
      <w:proofErr w:type="spellEnd"/>
      <w:r w:rsidRPr="00634860">
        <w:rPr>
          <w:rFonts w:asciiTheme="minorHAnsi" w:eastAsia="標楷體" w:hAnsiTheme="minorHAnsi"/>
          <w:snapToGrid w:val="0"/>
          <w:kern w:val="0"/>
          <w:sz w:val="28"/>
          <w:szCs w:val="28"/>
        </w:rPr>
        <w:t xml:space="preserve"> will be catering the lunch. </w:t>
      </w:r>
      <w:r w:rsidRPr="00634860">
        <w:rPr>
          <w:rFonts w:asciiTheme="minorHAnsi" w:eastAsia="標楷體" w:hAnsiTheme="minorHAnsi"/>
          <w:b/>
          <w:snapToGrid w:val="0"/>
          <w:kern w:val="0"/>
          <w:sz w:val="28"/>
          <w:szCs w:val="28"/>
        </w:rPr>
        <w:t xml:space="preserve">Payment should be received no later than </w:t>
      </w:r>
      <w:proofErr w:type="gramStart"/>
      <w:r w:rsidRPr="00634860">
        <w:rPr>
          <w:rFonts w:asciiTheme="minorHAnsi" w:eastAsia="標楷體" w:hAnsiTheme="minorHAnsi"/>
          <w:b/>
          <w:snapToGrid w:val="0"/>
          <w:kern w:val="0"/>
          <w:sz w:val="28"/>
          <w:szCs w:val="28"/>
        </w:rPr>
        <w:t>Apr.1</w:t>
      </w:r>
      <w:r w:rsidR="00130FD1">
        <w:rPr>
          <w:rFonts w:asciiTheme="minorHAnsi" w:eastAsia="標楷體" w:hAnsiTheme="minorHAnsi" w:hint="eastAsia"/>
          <w:b/>
          <w:snapToGrid w:val="0"/>
          <w:kern w:val="0"/>
          <w:sz w:val="28"/>
          <w:szCs w:val="28"/>
        </w:rPr>
        <w:t>5</w:t>
      </w:r>
      <w:r w:rsidRPr="00634860">
        <w:rPr>
          <w:rFonts w:asciiTheme="minorHAnsi" w:eastAsia="標楷體" w:hAnsiTheme="minorHAnsi"/>
          <w:b/>
          <w:snapToGrid w:val="0"/>
          <w:kern w:val="0"/>
          <w:sz w:val="28"/>
          <w:szCs w:val="28"/>
        </w:rPr>
        <w:t>,</w:t>
      </w:r>
      <w:proofErr w:type="gramEnd"/>
      <w:r w:rsidRPr="00634860">
        <w:rPr>
          <w:rFonts w:asciiTheme="minorHAnsi" w:eastAsia="標楷體" w:hAnsiTheme="minorHAnsi"/>
          <w:b/>
          <w:snapToGrid w:val="0"/>
          <w:kern w:val="0"/>
          <w:sz w:val="28"/>
          <w:szCs w:val="28"/>
        </w:rPr>
        <w:t xml:space="preserve"> otherwise registration will be considered incomplete. </w:t>
      </w:r>
    </w:p>
    <w:p w:rsidR="00AC1CF2" w:rsidRPr="00634860" w:rsidRDefault="00AC1CF2" w:rsidP="00AC1CF2">
      <w:pPr>
        <w:pStyle w:val="ListParagraph"/>
        <w:numPr>
          <w:ilvl w:val="0"/>
          <w:numId w:val="1"/>
        </w:numPr>
        <w:kinsoku w:val="0"/>
        <w:snapToGrid w:val="0"/>
        <w:spacing w:line="0" w:lineRule="atLeast"/>
        <w:ind w:leftChars="0"/>
        <w:rPr>
          <w:rFonts w:asciiTheme="minorHAnsi" w:eastAsia="標楷體" w:hAnsiTheme="minorHAnsi"/>
          <w:b/>
          <w:sz w:val="28"/>
          <w:szCs w:val="28"/>
        </w:rPr>
      </w:pPr>
      <w:r w:rsidRPr="00634860">
        <w:rPr>
          <w:rFonts w:asciiTheme="minorHAnsi" w:eastAsia="標楷體" w:hAnsiTheme="minorHAnsi"/>
          <w:sz w:val="28"/>
          <w:szCs w:val="28"/>
        </w:rPr>
        <w:t>Payment information:</w:t>
      </w:r>
      <w:r w:rsidRPr="00634860">
        <w:rPr>
          <w:rFonts w:asciiTheme="minorHAnsi" w:eastAsia="標楷體" w:hAnsiTheme="minorHAnsi"/>
          <w:b/>
          <w:sz w:val="28"/>
          <w:szCs w:val="28"/>
        </w:rPr>
        <w:t xml:space="preserve"> </w:t>
      </w:r>
    </w:p>
    <w:p w:rsidR="00AC1CF2" w:rsidRPr="00634860" w:rsidRDefault="00AC1CF2" w:rsidP="00AC1CF2">
      <w:pPr>
        <w:pStyle w:val="ListParagraph"/>
        <w:ind w:leftChars="0" w:left="360"/>
        <w:rPr>
          <w:rFonts w:asciiTheme="minorHAnsi" w:hAnsiTheme="minorHAnsi"/>
        </w:rPr>
      </w:pPr>
      <w:r w:rsidRPr="00634860">
        <w:rPr>
          <w:rFonts w:asciiTheme="minorHAnsi"/>
        </w:rPr>
        <w:t>解款行：中央銀行國庫局</w:t>
      </w:r>
      <w:r w:rsidRPr="00634860">
        <w:rPr>
          <w:rFonts w:asciiTheme="minorHAnsi" w:hAnsiTheme="minorHAnsi"/>
        </w:rPr>
        <w:t xml:space="preserve"> (</w:t>
      </w:r>
      <w:r w:rsidRPr="00634860">
        <w:rPr>
          <w:rFonts w:asciiTheme="minorHAnsi"/>
        </w:rPr>
        <w:t>代號：</w:t>
      </w:r>
      <w:r w:rsidRPr="00634860">
        <w:rPr>
          <w:rFonts w:asciiTheme="minorHAnsi" w:hAnsiTheme="minorHAnsi"/>
        </w:rPr>
        <w:t>0000022 ) Central bank of ROC</w:t>
      </w:r>
    </w:p>
    <w:p w:rsidR="00AC1CF2" w:rsidRPr="00634860" w:rsidRDefault="00AC1CF2" w:rsidP="00AC1CF2">
      <w:pPr>
        <w:pStyle w:val="ListParagraph"/>
        <w:ind w:leftChars="0" w:left="360"/>
        <w:rPr>
          <w:rFonts w:asciiTheme="minorHAnsi" w:hAnsiTheme="minorHAnsi"/>
        </w:rPr>
      </w:pPr>
      <w:r w:rsidRPr="00634860">
        <w:rPr>
          <w:rFonts w:asciiTheme="minorHAnsi"/>
        </w:rPr>
        <w:t>帳號：</w:t>
      </w:r>
      <w:r w:rsidRPr="00634860">
        <w:rPr>
          <w:rFonts w:asciiTheme="minorHAnsi" w:hAnsiTheme="minorHAnsi"/>
        </w:rPr>
        <w:t>24451002122011</w:t>
      </w:r>
    </w:p>
    <w:p w:rsidR="00AC1CF2" w:rsidRPr="00634860" w:rsidRDefault="00AC1CF2" w:rsidP="00AC1CF2">
      <w:pPr>
        <w:pStyle w:val="ListParagraph"/>
        <w:ind w:leftChars="0" w:left="360"/>
        <w:rPr>
          <w:rFonts w:asciiTheme="minorHAnsi" w:hAnsiTheme="minorHAnsi"/>
        </w:rPr>
      </w:pPr>
      <w:r w:rsidRPr="00634860">
        <w:rPr>
          <w:rFonts w:asciiTheme="minorHAnsi"/>
        </w:rPr>
        <w:t>戶名：國立科學工業園區實驗高級中學</w:t>
      </w:r>
      <w:r w:rsidRPr="00634860">
        <w:rPr>
          <w:rFonts w:asciiTheme="minorHAnsi" w:hAnsiTheme="minorHAnsi"/>
        </w:rPr>
        <w:t xml:space="preserve"> </w:t>
      </w:r>
    </w:p>
    <w:p w:rsidR="00AC1CF2" w:rsidRPr="00634860" w:rsidRDefault="00AC1CF2" w:rsidP="00AC1CF2">
      <w:pPr>
        <w:pStyle w:val="ListParagraph"/>
        <w:ind w:leftChars="0" w:left="360"/>
        <w:rPr>
          <w:rFonts w:asciiTheme="minorHAnsi" w:hAnsiTheme="minorHAnsi"/>
        </w:rPr>
      </w:pPr>
      <w:r w:rsidRPr="00634860">
        <w:rPr>
          <w:rFonts w:asciiTheme="minorHAnsi"/>
        </w:rPr>
        <w:t>匯款種類：公庫匯款</w:t>
      </w:r>
    </w:p>
    <w:p w:rsidR="00AC1CF2" w:rsidRPr="00634860" w:rsidRDefault="00AC1CF2" w:rsidP="00AC1CF2">
      <w:pPr>
        <w:pStyle w:val="ListParagraph"/>
        <w:kinsoku w:val="0"/>
        <w:snapToGrid w:val="0"/>
        <w:spacing w:line="0" w:lineRule="atLeast"/>
        <w:ind w:leftChars="0" w:left="360"/>
        <w:rPr>
          <w:rFonts w:asciiTheme="minorHAnsi" w:eastAsia="標楷體" w:hAnsiTheme="minorHAnsi"/>
          <w:sz w:val="28"/>
          <w:szCs w:val="28"/>
        </w:rPr>
      </w:pPr>
      <w:r w:rsidRPr="00634860">
        <w:rPr>
          <w:rFonts w:asciiTheme="minorHAnsi" w:eastAsia="標楷體" w:hAnsiTheme="minorHAnsi"/>
          <w:sz w:val="28"/>
          <w:szCs w:val="28"/>
        </w:rPr>
        <w:t xml:space="preserve">Please provide the school and participants’ name on the payment form. </w:t>
      </w:r>
    </w:p>
    <w:p w:rsidR="00AC1CF2" w:rsidRPr="00634860" w:rsidRDefault="00AC1CF2" w:rsidP="00AC1CF2">
      <w:pPr>
        <w:pStyle w:val="ListParagraph"/>
        <w:kinsoku w:val="0"/>
        <w:snapToGrid w:val="0"/>
        <w:spacing w:line="0" w:lineRule="atLeast"/>
        <w:ind w:leftChars="0" w:left="360"/>
        <w:rPr>
          <w:rFonts w:asciiTheme="minorHAnsi" w:eastAsia="標楷體" w:hAnsiTheme="minorHAnsi"/>
          <w:sz w:val="28"/>
          <w:szCs w:val="28"/>
        </w:rPr>
      </w:pPr>
    </w:p>
    <w:p w:rsidR="00C436E2" w:rsidRPr="00130FD1" w:rsidRDefault="00AC1CF2" w:rsidP="00130FD1">
      <w:pPr>
        <w:pStyle w:val="ListParagraph"/>
        <w:numPr>
          <w:ilvl w:val="0"/>
          <w:numId w:val="1"/>
        </w:numPr>
        <w:kinsoku w:val="0"/>
        <w:snapToGrid w:val="0"/>
        <w:spacing w:line="0" w:lineRule="atLeast"/>
        <w:ind w:leftChars="0"/>
        <w:rPr>
          <w:rFonts w:asciiTheme="minorHAnsi" w:eastAsia="標楷體" w:hAnsiTheme="minorHAnsi"/>
          <w:snapToGrid w:val="0"/>
          <w:kern w:val="0"/>
          <w:sz w:val="28"/>
          <w:szCs w:val="28"/>
        </w:rPr>
      </w:pPr>
      <w:r w:rsidRPr="00634860">
        <w:rPr>
          <w:rFonts w:asciiTheme="minorHAnsi" w:eastAsia="標楷體" w:hAnsiTheme="minorHAnsi"/>
          <w:snapToGrid w:val="0"/>
          <w:kern w:val="0"/>
          <w:sz w:val="28"/>
          <w:szCs w:val="28"/>
        </w:rPr>
        <w:t xml:space="preserve"> Any question about the TEA conference, please contact Ms. Peggy Wu, the Research and Development Coordinator in International Bilingual School at </w:t>
      </w:r>
      <w:proofErr w:type="spellStart"/>
      <w:r w:rsidRPr="00634860">
        <w:rPr>
          <w:rFonts w:asciiTheme="minorHAnsi" w:eastAsia="標楷體" w:hAnsiTheme="minorHAnsi"/>
          <w:snapToGrid w:val="0"/>
          <w:kern w:val="0"/>
          <w:sz w:val="28"/>
          <w:szCs w:val="28"/>
        </w:rPr>
        <w:t>Hsinchu</w:t>
      </w:r>
      <w:proofErr w:type="spellEnd"/>
      <w:r w:rsidRPr="00634860">
        <w:rPr>
          <w:rFonts w:asciiTheme="minorHAnsi" w:eastAsia="標楷體" w:hAnsiTheme="minorHAnsi"/>
          <w:snapToGrid w:val="0"/>
          <w:kern w:val="0"/>
          <w:sz w:val="28"/>
          <w:szCs w:val="28"/>
        </w:rPr>
        <w:t xml:space="preserve">-science-park. (IBSH)  03-5777011#266. </w:t>
      </w:r>
      <w:hyperlink r:id="rId7" w:history="1">
        <w:r w:rsidRPr="00634860">
          <w:rPr>
            <w:rStyle w:val="Hyperlink"/>
            <w:rFonts w:asciiTheme="minorHAnsi" w:eastAsia="標楷體" w:hAnsiTheme="minorHAnsi"/>
            <w:snapToGrid w:val="0"/>
            <w:kern w:val="0"/>
            <w:sz w:val="28"/>
            <w:szCs w:val="28"/>
          </w:rPr>
          <w:t>Mgsky626@yahoo.com.tw</w:t>
        </w:r>
      </w:hyperlink>
      <w:r w:rsidRPr="00634860">
        <w:rPr>
          <w:rFonts w:asciiTheme="minorHAnsi" w:eastAsia="標楷體" w:hAnsiTheme="minorHAnsi"/>
          <w:snapToGrid w:val="0"/>
          <w:kern w:val="0"/>
          <w:sz w:val="28"/>
          <w:szCs w:val="28"/>
        </w:rPr>
        <w:t xml:space="preserve"> </w:t>
      </w:r>
    </w:p>
    <w:sectPr w:rsidR="00C436E2" w:rsidRPr="00130FD1" w:rsidSect="00AC1CF2">
      <w:pgSz w:w="11906" w:h="16838"/>
      <w:pgMar w:top="1440" w:right="1080" w:bottom="1440" w:left="108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C1537"/>
    <w:multiLevelType w:val="hybridMultilevel"/>
    <w:tmpl w:val="2D8841B0"/>
    <w:lvl w:ilvl="0" w:tplc="830E3C26">
      <w:start w:val="1"/>
      <w:numFmt w:val="decimal"/>
      <w:lvlText w:val="%1."/>
      <w:lvlJc w:val="left"/>
      <w:pPr>
        <w:ind w:left="360" w:hanging="360"/>
      </w:pPr>
      <w:rPr>
        <w:rFonts w:ascii="Times New Roman" w:eastAsia="新細明體" w:hAnsi="Times New Roman" w:cs="Times New Roman"/>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64567470"/>
    <w:multiLevelType w:val="hybridMultilevel"/>
    <w:tmpl w:val="C28E53AA"/>
    <w:lvl w:ilvl="0" w:tplc="0EE816D8">
      <w:start w:val="6"/>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1CF2"/>
    <w:rsid w:val="00130FD1"/>
    <w:rsid w:val="002A3100"/>
    <w:rsid w:val="00457248"/>
    <w:rsid w:val="00634860"/>
    <w:rsid w:val="009054BC"/>
    <w:rsid w:val="00974208"/>
    <w:rsid w:val="00AC1CF2"/>
    <w:rsid w:val="00C436E2"/>
    <w:rsid w:val="00D5331F"/>
    <w:rsid w:val="00DA4C4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CF2"/>
    <w:pPr>
      <w:widowControl w:val="0"/>
    </w:pPr>
    <w:rPr>
      <w:rFonts w:ascii="Times New Roman" w:eastAsia="新細明體"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C1CF2"/>
    <w:rPr>
      <w:color w:val="0000FF"/>
      <w:u w:val="single"/>
    </w:rPr>
  </w:style>
  <w:style w:type="paragraph" w:styleId="ListParagraph">
    <w:name w:val="List Paragraph"/>
    <w:basedOn w:val="Normal"/>
    <w:uiPriority w:val="34"/>
    <w:qFormat/>
    <w:rsid w:val="00AC1CF2"/>
    <w:pPr>
      <w:ind w:leftChars="200" w:left="480"/>
    </w:pPr>
  </w:style>
  <w:style w:type="character" w:styleId="FollowedHyperlink">
    <w:name w:val="FollowedHyperlink"/>
    <w:basedOn w:val="DefaultParagraphFont"/>
    <w:uiPriority w:val="99"/>
    <w:semiHidden/>
    <w:unhideWhenUsed/>
    <w:rsid w:val="00130FD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gsky626@yahoo.com.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forms/d/14d1t6_C6CvXZYrSpfU4qZNF_Fmh1eu5wlQVozEkYCrU/viewform" TargetMode="External"/><Relationship Id="rId5" Type="http://schemas.openxmlformats.org/officeDocument/2006/relationships/hyperlink" Target="http://taiwaneducatorsassociation.weebly.com/upcoming-conference.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337</Words>
  <Characters>1926</Characters>
  <Application>Microsoft Office Word</Application>
  <DocSecurity>0</DocSecurity>
  <Lines>16</Lines>
  <Paragraphs>4</Paragraphs>
  <ScaleCrop>false</ScaleCrop>
  <Company/>
  <LinksUpToDate>false</LinksUpToDate>
  <CharactersWithSpaces>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user6</dc:creator>
  <cp:lastModifiedBy>user6</cp:lastModifiedBy>
  <cp:revision>5</cp:revision>
  <dcterms:created xsi:type="dcterms:W3CDTF">2014-03-13T06:37:00Z</dcterms:created>
  <dcterms:modified xsi:type="dcterms:W3CDTF">2014-03-14T02:01:00Z</dcterms:modified>
</cp:coreProperties>
</file>