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15C" w:rsidRPr="00EF5D55" w:rsidRDefault="00ED615C" w:rsidP="00ED615C">
      <w:pPr>
        <w:spacing w:line="500" w:lineRule="exact"/>
        <w:jc w:val="center"/>
        <w:rPr>
          <w:rFonts w:eastAsia="標楷體"/>
          <w:b/>
          <w:sz w:val="28"/>
          <w:szCs w:val="28"/>
        </w:rPr>
      </w:pPr>
      <w:r w:rsidRPr="00EF5D55">
        <w:rPr>
          <w:rFonts w:eastAsia="標楷體" w:hint="eastAsia"/>
          <w:b/>
          <w:sz w:val="28"/>
          <w:szCs w:val="28"/>
        </w:rPr>
        <w:t>新竹縣</w:t>
      </w:r>
      <w:r w:rsidRPr="00EF5D55">
        <w:rPr>
          <w:rFonts w:eastAsia="標楷體" w:hint="eastAsia"/>
          <w:b/>
          <w:sz w:val="28"/>
          <w:szCs w:val="28"/>
        </w:rPr>
        <w:t>10</w:t>
      </w:r>
      <w:r w:rsidR="00A86CBD" w:rsidRPr="00EF5D55">
        <w:rPr>
          <w:rFonts w:eastAsia="標楷體" w:hint="eastAsia"/>
          <w:b/>
          <w:sz w:val="28"/>
          <w:szCs w:val="28"/>
        </w:rPr>
        <w:t>5</w:t>
      </w:r>
      <w:r w:rsidRPr="00EF5D55">
        <w:rPr>
          <w:rFonts w:eastAsia="標楷體" w:hint="eastAsia"/>
          <w:b/>
          <w:sz w:val="28"/>
          <w:szCs w:val="28"/>
        </w:rPr>
        <w:t>年度國民中學減班超額教師輔導介聘作業處理原則</w:t>
      </w:r>
    </w:p>
    <w:p w:rsidR="00ED615C" w:rsidRPr="00ED615C" w:rsidRDefault="00ED615C" w:rsidP="00ED615C"/>
    <w:p w:rsidR="00ED615C" w:rsidRPr="00ED615C" w:rsidRDefault="00ED615C" w:rsidP="00ED615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eastAsia="標楷體" w:hint="eastAsia"/>
        </w:rPr>
        <w:t>新竹縣</w:t>
      </w:r>
      <w:r w:rsidRPr="00AC567F">
        <w:rPr>
          <w:rFonts w:eastAsia="標楷體" w:hint="eastAsia"/>
        </w:rPr>
        <w:t>政府（以下簡稱本府）為執行教師法（以下簡稱本法）第十五條規定，使本府所屬國民中學（以下簡稱學校）超額教師輔導介聘有所遵循，特訂定本</w:t>
      </w:r>
      <w:r w:rsidR="00664D85">
        <w:rPr>
          <w:rFonts w:eastAsia="標楷體" w:hint="eastAsia"/>
        </w:rPr>
        <w:t>原則</w:t>
      </w:r>
      <w:r w:rsidRPr="00AC567F">
        <w:rPr>
          <w:rFonts w:eastAsia="標楷體" w:hint="eastAsia"/>
        </w:rPr>
        <w:t>。</w:t>
      </w:r>
    </w:p>
    <w:p w:rsidR="00ED615C" w:rsidRDefault="00ED615C" w:rsidP="00ED615C">
      <w:pPr>
        <w:pStyle w:val="a3"/>
        <w:numPr>
          <w:ilvl w:val="0"/>
          <w:numId w:val="1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本</w:t>
      </w:r>
      <w:r w:rsidR="00664D85">
        <w:rPr>
          <w:rFonts w:eastAsia="標楷體" w:hint="eastAsia"/>
        </w:rPr>
        <w:t>原則</w:t>
      </w:r>
      <w:r w:rsidRPr="00ED615C">
        <w:rPr>
          <w:rFonts w:eastAsia="標楷體" w:hint="eastAsia"/>
        </w:rPr>
        <w:t>所稱超額教師，指符合下列情形之一：</w:t>
      </w:r>
    </w:p>
    <w:p w:rsidR="00ED615C" w:rsidRDefault="00ED615C" w:rsidP="00ED615C">
      <w:pPr>
        <w:pStyle w:val="a3"/>
        <w:numPr>
          <w:ilvl w:val="0"/>
          <w:numId w:val="2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學校自然減班、停辦、解散或改制為他校分班、他校校區，扣除退休、辭職、資遣、遷調及其他異動人員，仍超出法定編制員額之教師。</w:t>
      </w:r>
    </w:p>
    <w:p w:rsidR="00ED615C" w:rsidRDefault="00ED615C" w:rsidP="00ED615C">
      <w:pPr>
        <w:pStyle w:val="a3"/>
        <w:numPr>
          <w:ilvl w:val="0"/>
          <w:numId w:val="2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學校學區內因遷校、新設校或其他學區調整，學生自然移撥，致超出法定編制員額之教師，原校教師依移撥班級數計算編制員額後隨同移撥。</w:t>
      </w:r>
    </w:p>
    <w:p w:rsidR="00ED615C" w:rsidRDefault="00ED615C" w:rsidP="00ED615C">
      <w:pPr>
        <w:pStyle w:val="a3"/>
        <w:numPr>
          <w:ilvl w:val="0"/>
          <w:numId w:val="1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本縣國民中學超額教師介聘，應在公費生分發作業及新進教師甄選介聘前辦理，俾優先安置超額教師。</w:t>
      </w:r>
    </w:p>
    <w:p w:rsidR="00ED615C" w:rsidRPr="00A86CBD" w:rsidRDefault="00ED615C" w:rsidP="00ED615C">
      <w:pPr>
        <w:pStyle w:val="a3"/>
        <w:numPr>
          <w:ilvl w:val="0"/>
          <w:numId w:val="1"/>
        </w:numPr>
        <w:spacing w:line="460" w:lineRule="exact"/>
        <w:ind w:leftChars="0"/>
        <w:jc w:val="both"/>
        <w:rPr>
          <w:rFonts w:eastAsia="標楷體"/>
        </w:rPr>
      </w:pPr>
      <w:r w:rsidRPr="00A86CBD">
        <w:rPr>
          <w:rFonts w:eastAsia="標楷體" w:hint="eastAsia"/>
        </w:rPr>
        <w:t>學校超額教師輔導優先介聘原則：</w:t>
      </w:r>
    </w:p>
    <w:p w:rsidR="00ED615C" w:rsidRPr="00ED615C" w:rsidRDefault="00ED615C" w:rsidP="00ED615C">
      <w:pPr>
        <w:pStyle w:val="a3"/>
        <w:numPr>
          <w:ilvl w:val="0"/>
          <w:numId w:val="5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超額教師以科目超額教師優先介聘。</w:t>
      </w:r>
    </w:p>
    <w:p w:rsidR="00ED615C" w:rsidRPr="00ED615C" w:rsidRDefault="00ED615C" w:rsidP="00ED615C">
      <w:pPr>
        <w:pStyle w:val="a3"/>
        <w:numPr>
          <w:ilvl w:val="0"/>
          <w:numId w:val="5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科目超額教師中，如有自願參加介聘者，填具「申請書」優先介聘。</w:t>
      </w:r>
    </w:p>
    <w:p w:rsidR="00ED615C" w:rsidRPr="00ED615C" w:rsidRDefault="00ED615C" w:rsidP="00ED615C">
      <w:pPr>
        <w:pStyle w:val="a3"/>
        <w:numPr>
          <w:ilvl w:val="0"/>
          <w:numId w:val="5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科目超額教師中，如無人自願申請者，由超額學校校務會議研定具體產生方式及處理原則。</w:t>
      </w:r>
    </w:p>
    <w:p w:rsidR="00ED615C" w:rsidRPr="00ED615C" w:rsidRDefault="00ED615C" w:rsidP="00ED615C">
      <w:pPr>
        <w:pStyle w:val="a3"/>
        <w:numPr>
          <w:ilvl w:val="0"/>
          <w:numId w:val="5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前項優先輔導介聘</w:t>
      </w:r>
      <w:r w:rsidRPr="00ED615C">
        <w:rPr>
          <w:rFonts w:eastAsia="標楷體"/>
        </w:rPr>
        <w:t>(</w:t>
      </w:r>
      <w:r w:rsidRPr="00ED615C">
        <w:rPr>
          <w:rFonts w:eastAsia="標楷體" w:hint="eastAsia"/>
        </w:rPr>
        <w:t>非自願</w:t>
      </w:r>
      <w:r w:rsidRPr="00ED615C">
        <w:rPr>
          <w:rFonts w:eastAsia="標楷體"/>
        </w:rPr>
        <w:t>)</w:t>
      </w:r>
      <w:r w:rsidRPr="00ED615C">
        <w:rPr>
          <w:rFonts w:eastAsia="標楷體" w:hint="eastAsia"/>
        </w:rPr>
        <w:t>者原校服務年資予以保留，並由原校開具證明書，非自願者超額教師產生方式以「後進先出」為限。</w:t>
      </w:r>
    </w:p>
    <w:p w:rsidR="00ED615C" w:rsidRPr="00ED615C" w:rsidRDefault="00ED615C" w:rsidP="00ED615C">
      <w:pPr>
        <w:pStyle w:val="a3"/>
        <w:numPr>
          <w:ilvl w:val="0"/>
          <w:numId w:val="5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行政人員可否列入超額教師由各校自行決定。</w:t>
      </w:r>
    </w:p>
    <w:p w:rsidR="00ED615C" w:rsidRPr="00ED615C" w:rsidRDefault="00ED615C" w:rsidP="00ED615C">
      <w:pPr>
        <w:pStyle w:val="a3"/>
        <w:numPr>
          <w:ilvl w:val="0"/>
          <w:numId w:val="5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如科目超額教師中，他校均無該科缺額可以容納時，則以其他科目教師依（二）（三）項原則辦理。</w:t>
      </w:r>
    </w:p>
    <w:p w:rsidR="00945E2D" w:rsidRPr="00945E2D" w:rsidRDefault="00945E2D" w:rsidP="00945E2D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945E2D">
        <w:rPr>
          <w:rFonts w:ascii="標楷體" w:eastAsia="標楷體" w:hAnsi="標楷體" w:hint="eastAsia"/>
        </w:rPr>
        <w:t>教師服兵役或留職停薪(育嬰、侍親、在職進修及其他因素)期間，不得列入超額教師</w:t>
      </w:r>
      <w:r w:rsidR="00ED615C" w:rsidRPr="00945E2D">
        <w:rPr>
          <w:rFonts w:ascii="標楷體" w:eastAsia="標楷體" w:hAnsi="標楷體"/>
        </w:rPr>
        <w:t>。</w:t>
      </w:r>
    </w:p>
    <w:p w:rsidR="00945E2D" w:rsidRPr="00505D12" w:rsidRDefault="00945E2D" w:rsidP="00945E2D">
      <w:pPr>
        <w:numPr>
          <w:ilvl w:val="0"/>
          <w:numId w:val="1"/>
        </w:numPr>
        <w:spacing w:line="276" w:lineRule="auto"/>
        <w:jc w:val="both"/>
        <w:rPr>
          <w:rFonts w:eastAsia="標楷體"/>
          <w:b/>
          <w:sz w:val="22"/>
        </w:rPr>
      </w:pPr>
      <w:r w:rsidRPr="00505D12">
        <w:rPr>
          <w:rFonts w:eastAsia="標楷體" w:hint="eastAsia"/>
          <w:b/>
        </w:rPr>
        <w:t>超額教師之輔導介聘分二階段進行：</w:t>
      </w:r>
    </w:p>
    <w:p w:rsidR="00945E2D" w:rsidRPr="00A86CBD" w:rsidRDefault="00A86CBD" w:rsidP="00A86CBD">
      <w:pPr>
        <w:spacing w:line="276" w:lineRule="auto"/>
        <w:ind w:left="420" w:hangingChars="175" w:hanging="420"/>
        <w:jc w:val="both"/>
        <w:rPr>
          <w:rFonts w:eastAsia="標楷體"/>
          <w:b/>
        </w:rPr>
      </w:pPr>
      <w:r>
        <w:rPr>
          <w:rFonts w:eastAsia="標楷體" w:hint="eastAsia"/>
          <w:b/>
        </w:rPr>
        <w:t xml:space="preserve">     </w:t>
      </w:r>
      <w:r w:rsidR="00945E2D" w:rsidRPr="00A86CBD">
        <w:rPr>
          <w:rFonts w:eastAsia="標楷體" w:hint="eastAsia"/>
          <w:b/>
        </w:rPr>
        <w:t>第一階段：依各校教評會決議表之排序</w:t>
      </w:r>
      <w:r w:rsidR="00945E2D" w:rsidRPr="00A86CBD">
        <w:rPr>
          <w:rFonts w:eastAsia="標楷體" w:hint="eastAsia"/>
          <w:b/>
        </w:rPr>
        <w:t>(</w:t>
      </w:r>
      <w:r w:rsidR="00945E2D" w:rsidRPr="00A86CBD">
        <w:rPr>
          <w:rFonts w:eastAsia="標楷體" w:hint="eastAsia"/>
          <w:b/>
        </w:rPr>
        <w:t>依序作業</w:t>
      </w:r>
      <w:r w:rsidR="00945E2D" w:rsidRPr="00A86CBD">
        <w:rPr>
          <w:rFonts w:eastAsia="標楷體" w:hint="eastAsia"/>
          <w:b/>
        </w:rPr>
        <w:t>)</w:t>
      </w:r>
      <w:r w:rsidR="00945E2D" w:rsidRPr="00A86CBD">
        <w:rPr>
          <w:rFonts w:eastAsia="標楷體" w:hint="eastAsia"/>
          <w:b/>
        </w:rPr>
        <w:t>。</w:t>
      </w:r>
    </w:p>
    <w:p w:rsidR="00A86CBD" w:rsidRDefault="00945E2D" w:rsidP="00A86CBD">
      <w:pPr>
        <w:spacing w:line="276" w:lineRule="auto"/>
        <w:ind w:left="541" w:hangingChars="225" w:hanging="541"/>
        <w:jc w:val="both"/>
        <w:rPr>
          <w:rFonts w:eastAsia="標楷體"/>
          <w:b/>
        </w:rPr>
      </w:pPr>
      <w:r w:rsidRPr="00A86CBD">
        <w:rPr>
          <w:rFonts w:eastAsia="標楷體" w:hint="eastAsia"/>
          <w:b/>
        </w:rPr>
        <w:t xml:space="preserve">     </w:t>
      </w:r>
      <w:r w:rsidRPr="00A86CBD">
        <w:rPr>
          <w:rFonts w:eastAsia="標楷體" w:hint="eastAsia"/>
          <w:b/>
        </w:rPr>
        <w:t>第二階段：依其積分高低優先輔導介聘至志願學校。如積分、志願學校相同時，</w:t>
      </w:r>
      <w:r w:rsidR="00A86CBD" w:rsidRPr="00A86CBD">
        <w:rPr>
          <w:rFonts w:eastAsia="標楷體" w:hint="eastAsia"/>
          <w:b/>
        </w:rPr>
        <w:t xml:space="preserve">   </w:t>
      </w:r>
      <w:r w:rsidR="00A86CBD">
        <w:rPr>
          <w:rFonts w:eastAsia="標楷體" w:hint="eastAsia"/>
          <w:b/>
        </w:rPr>
        <w:t xml:space="preserve">  </w:t>
      </w:r>
    </w:p>
    <w:p w:rsidR="00A86CBD" w:rsidRDefault="00A86CBD" w:rsidP="00A86CBD">
      <w:pPr>
        <w:spacing w:line="276" w:lineRule="auto"/>
        <w:ind w:left="541" w:hangingChars="225" w:hanging="541"/>
        <w:jc w:val="both"/>
        <w:rPr>
          <w:rFonts w:eastAsia="標楷體"/>
          <w:b/>
        </w:rPr>
      </w:pPr>
      <w:r>
        <w:rPr>
          <w:rFonts w:eastAsia="標楷體" w:hint="eastAsia"/>
          <w:b/>
        </w:rPr>
        <w:t xml:space="preserve">              </w:t>
      </w:r>
      <w:r w:rsidR="00945E2D" w:rsidRPr="00A86CBD">
        <w:rPr>
          <w:rFonts w:eastAsia="標楷體" w:hint="eastAsia"/>
          <w:b/>
        </w:rPr>
        <w:t>依年齡（年長優先）、服務年資（資深優先）、成績考核積分、獎懲積</w:t>
      </w:r>
    </w:p>
    <w:p w:rsidR="00945E2D" w:rsidRPr="00A86CBD" w:rsidRDefault="00A86CBD" w:rsidP="00A86CBD">
      <w:pPr>
        <w:spacing w:line="276" w:lineRule="auto"/>
        <w:ind w:left="541" w:hangingChars="225" w:hanging="541"/>
        <w:jc w:val="both"/>
        <w:rPr>
          <w:rFonts w:eastAsia="標楷體"/>
          <w:b/>
        </w:rPr>
      </w:pPr>
      <w:r>
        <w:rPr>
          <w:rFonts w:eastAsia="標楷體" w:hint="eastAsia"/>
          <w:b/>
        </w:rPr>
        <w:t xml:space="preserve">              </w:t>
      </w:r>
      <w:r w:rsidR="00945E2D" w:rsidRPr="00A86CBD">
        <w:rPr>
          <w:rFonts w:eastAsia="標楷體" w:hint="eastAsia"/>
          <w:b/>
        </w:rPr>
        <w:t>分、研習積分等高低排序。</w:t>
      </w:r>
      <w:r w:rsidR="00945E2D" w:rsidRPr="00A86CBD">
        <w:rPr>
          <w:rFonts w:eastAsia="標楷體" w:hint="eastAsia"/>
          <w:b/>
        </w:rPr>
        <w:t xml:space="preserve">  </w:t>
      </w:r>
      <w:r w:rsidR="00945E2D" w:rsidRPr="00A86CBD">
        <w:rPr>
          <w:rFonts w:eastAsia="標楷體" w:hint="eastAsia"/>
          <w:b/>
        </w:rPr>
        <w:t>如仍相同時，以抽籤方式決定之。</w:t>
      </w:r>
    </w:p>
    <w:p w:rsidR="00ED615C" w:rsidRPr="00A86CBD" w:rsidRDefault="00A86CBD" w:rsidP="00A86CBD">
      <w:pPr>
        <w:ind w:left="567" w:hangingChars="236" w:hanging="567"/>
        <w:jc w:val="both"/>
        <w:rPr>
          <w:rFonts w:ascii="標楷體" w:eastAsia="標楷體" w:hAnsi="標楷體"/>
          <w:b/>
        </w:rPr>
      </w:pPr>
      <w:r w:rsidRPr="00A86CBD">
        <w:rPr>
          <w:rFonts w:eastAsia="標楷體" w:hint="eastAsia"/>
          <w:b/>
        </w:rPr>
        <w:t xml:space="preserve">     </w:t>
      </w:r>
      <w:r w:rsidR="00945E2D" w:rsidRPr="00A86CBD">
        <w:rPr>
          <w:rFonts w:eastAsia="標楷體" w:hint="eastAsia"/>
          <w:b/>
        </w:rPr>
        <w:t>如志願學校無缺時，由本會協調介聘至其他有缺額之學校，並保留其介聘前原校之權益。</w:t>
      </w:r>
      <w:r w:rsidR="00ED615C" w:rsidRPr="00A86CBD">
        <w:rPr>
          <w:rFonts w:ascii="標楷體" w:eastAsia="標楷體" w:hAnsi="標楷體"/>
          <w:b/>
        </w:rPr>
        <w:t xml:space="preserve"> </w:t>
      </w:r>
    </w:p>
    <w:p w:rsidR="00945E2D" w:rsidRDefault="001D60FC" w:rsidP="00945E2D">
      <w:pPr>
        <w:numPr>
          <w:ilvl w:val="0"/>
          <w:numId w:val="1"/>
        </w:numPr>
        <w:spacing w:line="276" w:lineRule="auto"/>
        <w:jc w:val="both"/>
        <w:rPr>
          <w:rFonts w:eastAsia="標楷體"/>
          <w:b/>
          <w:sz w:val="22"/>
        </w:rPr>
      </w:pPr>
      <w:r w:rsidRPr="001D60FC">
        <w:rPr>
          <w:rFonts w:eastAsia="標楷體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1" o:spid="_x0000_s1026" type="#_x0000_t202" style="position:absolute;left:0;text-align:left;margin-left:196.4pt;margin-top:71.6pt;width:48.4pt;height:21.9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" fillcolor="white [3201]" stroked="f" strokeweight=".5pt">
            <v:textbox>
              <w:txbxContent>
                <w:p w:rsidR="006B3AC2" w:rsidRPr="00BB799B" w:rsidRDefault="00BB799B" w:rsidP="00BB799B">
                  <w:pPr>
                    <w:ind w:firstLineChars="100" w:firstLine="200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4</w:t>
                  </w:r>
                </w:p>
              </w:txbxContent>
            </v:textbox>
          </v:shape>
        </w:pict>
      </w:r>
      <w:r w:rsidR="00945E2D" w:rsidRPr="00A86CBD">
        <w:rPr>
          <w:rFonts w:eastAsia="標楷體" w:hint="eastAsia"/>
          <w:b/>
        </w:rPr>
        <w:t>超額教師經輔導介聘至他校者，</w:t>
      </w:r>
      <w:r w:rsidR="00945E2D" w:rsidRPr="00A86CBD">
        <w:rPr>
          <w:rFonts w:ascii="標楷體" w:eastAsia="標楷體" w:hint="eastAsia"/>
          <w:b/>
        </w:rPr>
        <w:t>原服務學</w:t>
      </w:r>
      <w:r w:rsidR="00945E2D" w:rsidRPr="00EB3352">
        <w:rPr>
          <w:rFonts w:ascii="標楷體" w:eastAsia="標楷體" w:hint="eastAsia"/>
          <w:b/>
        </w:rPr>
        <w:t>校如於該介聘學年度發生缺額時，應返回原校，雙方教評會及校長不得拒絕</w:t>
      </w:r>
      <w:r w:rsidR="00A86CBD">
        <w:rPr>
          <w:rFonts w:eastAsia="標楷體" w:hint="eastAsia"/>
          <w:b/>
          <w:sz w:val="22"/>
        </w:rPr>
        <w:t>，</w:t>
      </w:r>
      <w:bookmarkStart w:id="0" w:name="_GoBack"/>
      <w:r w:rsidR="006B00F5" w:rsidRPr="006B00F5">
        <w:rPr>
          <w:rFonts w:eastAsia="標楷體" w:hint="eastAsia"/>
          <w:b/>
          <w:color w:val="FF0000"/>
          <w:sz w:val="22"/>
          <w:u w:val="single"/>
        </w:rPr>
        <w:t>但</w:t>
      </w:r>
      <w:r w:rsidR="006B00F5">
        <w:rPr>
          <w:rFonts w:eastAsia="標楷體" w:hint="eastAsia"/>
          <w:b/>
          <w:color w:val="FF0000"/>
          <w:sz w:val="22"/>
          <w:u w:val="single"/>
        </w:rPr>
        <w:t>全校</w:t>
      </w:r>
      <w:r w:rsidR="006B00F5" w:rsidRPr="006B00F5">
        <w:rPr>
          <w:rFonts w:eastAsia="標楷體" w:hint="eastAsia"/>
          <w:b/>
          <w:color w:val="FF0000"/>
          <w:sz w:val="22"/>
          <w:u w:val="single"/>
        </w:rPr>
        <w:t>五班</w:t>
      </w:r>
      <w:r w:rsidR="006B00F5">
        <w:rPr>
          <w:rFonts w:eastAsia="標楷體" w:hint="eastAsia"/>
          <w:b/>
          <w:color w:val="FF0000"/>
          <w:sz w:val="22"/>
          <w:u w:val="single"/>
        </w:rPr>
        <w:t>(</w:t>
      </w:r>
      <w:bookmarkEnd w:id="0"/>
      <w:r w:rsidR="006B00F5">
        <w:rPr>
          <w:rFonts w:eastAsia="標楷體" w:hint="eastAsia"/>
          <w:b/>
          <w:color w:val="FF0000"/>
          <w:sz w:val="22"/>
          <w:u w:val="single"/>
        </w:rPr>
        <w:t>含</w:t>
      </w:r>
      <w:r w:rsidR="006B00F5">
        <w:rPr>
          <w:rFonts w:eastAsia="標楷體" w:hint="eastAsia"/>
          <w:b/>
          <w:color w:val="FF0000"/>
          <w:sz w:val="22"/>
          <w:u w:val="single"/>
        </w:rPr>
        <w:t>)</w:t>
      </w:r>
      <w:r w:rsidR="006B00F5" w:rsidRPr="006B00F5">
        <w:rPr>
          <w:rFonts w:eastAsia="標楷體" w:hint="eastAsia"/>
          <w:b/>
          <w:color w:val="FF0000"/>
          <w:sz w:val="22"/>
          <w:u w:val="single"/>
        </w:rPr>
        <w:t>以下</w:t>
      </w:r>
      <w:r w:rsidR="006B00F5">
        <w:rPr>
          <w:rFonts w:eastAsia="標楷體" w:hint="eastAsia"/>
          <w:b/>
          <w:color w:val="FF0000"/>
          <w:sz w:val="22"/>
          <w:u w:val="single"/>
        </w:rPr>
        <w:t>學校</w:t>
      </w:r>
      <w:r w:rsidR="00A86CBD" w:rsidRPr="00A86CBD">
        <w:rPr>
          <w:rFonts w:eastAsia="標楷體" w:hint="eastAsia"/>
          <w:b/>
        </w:rPr>
        <w:t>不同</w:t>
      </w:r>
      <w:r w:rsidR="006B00F5" w:rsidRPr="006B00F5">
        <w:rPr>
          <w:rFonts w:eastAsia="標楷體" w:hint="eastAsia"/>
          <w:b/>
        </w:rPr>
        <w:t>類科</w:t>
      </w:r>
      <w:r w:rsidR="00A86CBD" w:rsidRPr="00A86CBD">
        <w:rPr>
          <w:rFonts w:eastAsia="標楷體" w:hint="eastAsia"/>
          <w:b/>
        </w:rPr>
        <w:t>者不在此</w:t>
      </w:r>
      <w:r w:rsidR="00A86CBD" w:rsidRPr="00A86CBD">
        <w:rPr>
          <w:rFonts w:eastAsia="標楷體" w:hint="eastAsia"/>
          <w:b/>
        </w:rPr>
        <w:lastRenderedPageBreak/>
        <w:t>限。</w:t>
      </w:r>
    </w:p>
    <w:p w:rsidR="00664D85" w:rsidRDefault="00945E2D" w:rsidP="00664D85">
      <w:pPr>
        <w:numPr>
          <w:ilvl w:val="0"/>
          <w:numId w:val="1"/>
        </w:numPr>
        <w:spacing w:line="276" w:lineRule="auto"/>
        <w:jc w:val="both"/>
        <w:rPr>
          <w:rFonts w:eastAsia="標楷體"/>
          <w:b/>
          <w:sz w:val="22"/>
        </w:rPr>
      </w:pPr>
      <w:r>
        <w:rPr>
          <w:rFonts w:ascii="標楷體" w:eastAsia="標楷體" w:hAnsi="標楷體" w:hint="eastAsia"/>
        </w:rPr>
        <w:t>經輔導介聘作業成功之超額教師，應於接獲輔導介聘通知書三日內，向新服務學校辦理報到手續，逾期以棄權論，並不得回原校服務。</w:t>
      </w:r>
    </w:p>
    <w:p w:rsidR="00664D85" w:rsidRPr="00664D85" w:rsidRDefault="00664D85" w:rsidP="00664D85">
      <w:pPr>
        <w:numPr>
          <w:ilvl w:val="0"/>
          <w:numId w:val="1"/>
        </w:numPr>
        <w:spacing w:line="276" w:lineRule="auto"/>
        <w:jc w:val="both"/>
        <w:rPr>
          <w:rFonts w:eastAsia="標楷體"/>
          <w:b/>
          <w:sz w:val="22"/>
        </w:rPr>
      </w:pPr>
      <w:r>
        <w:rPr>
          <w:rFonts w:ascii="標楷體" w:eastAsia="標楷體" w:hAnsi="標楷體" w:hint="eastAsia"/>
        </w:rPr>
        <w:t>超額教師處理</w:t>
      </w:r>
      <w:r>
        <w:rPr>
          <w:rFonts w:ascii="標楷體" w:eastAsia="標楷體" w:hAnsi="標楷體"/>
        </w:rPr>
        <w:t>應本公平、公正、公開之原則</w:t>
      </w:r>
      <w:r>
        <w:rPr>
          <w:rFonts w:ascii="標楷體" w:eastAsia="標楷體" w:hAnsi="標楷體" w:hint="eastAsia"/>
        </w:rPr>
        <w:t>辦理。</w:t>
      </w:r>
    </w:p>
    <w:p w:rsidR="00664D85" w:rsidRPr="00664D85" w:rsidRDefault="00664D85" w:rsidP="00664D85">
      <w:pPr>
        <w:numPr>
          <w:ilvl w:val="0"/>
          <w:numId w:val="1"/>
        </w:numPr>
        <w:spacing w:line="276" w:lineRule="auto"/>
        <w:jc w:val="both"/>
        <w:rPr>
          <w:rFonts w:ascii="標楷體" w:eastAsia="標楷體" w:hAnsi="標楷體"/>
        </w:rPr>
      </w:pPr>
      <w:r w:rsidRPr="00664D85">
        <w:rPr>
          <w:rFonts w:ascii="標楷體" w:eastAsia="標楷體" w:hAnsi="標楷體" w:hint="eastAsia"/>
        </w:rPr>
        <w:t>因增班或有缺額之學校，應依規定提供缺額優先接受超額教師之輔導介聘。</w:t>
      </w:r>
    </w:p>
    <w:p w:rsidR="00664D85" w:rsidRDefault="00664D85" w:rsidP="006B3AC2">
      <w:pPr>
        <w:spacing w:line="276" w:lineRule="auto"/>
        <w:ind w:left="708" w:hangingChars="295" w:hanging="70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十一、</w:t>
      </w:r>
      <w:r w:rsidR="001C2358">
        <w:rPr>
          <w:rFonts w:ascii="標楷體" w:eastAsia="標楷體" w:hAnsi="標楷體" w:hint="eastAsia"/>
        </w:rPr>
        <w:t>超額教師於介聘當日應親自或委託他人代理出席(請填具委託書)，並依序輔導介聘至各缺額學校，不得提出保留要求。無故缺席者，由本會逕行輔導介聘，當事人不得異議。</w:t>
      </w:r>
    </w:p>
    <w:p w:rsidR="00664D85" w:rsidRPr="00664D85" w:rsidRDefault="00664D85" w:rsidP="00664D85">
      <w:pPr>
        <w:spacing w:line="276" w:lineRule="auto"/>
        <w:ind w:left="708" w:hangingChars="295" w:hanging="70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十二、</w:t>
      </w:r>
      <w:r w:rsidRPr="00664D85">
        <w:rPr>
          <w:rFonts w:ascii="標楷體" w:eastAsia="標楷體" w:hAnsi="標楷體" w:hint="eastAsia"/>
        </w:rPr>
        <w:t>超額學校經依自訂原則提列之超額教師，經輔導介聘至有缺之學校，除該教師違反教師法第十四條第一項各款外，各校不得拒絕。</w:t>
      </w:r>
    </w:p>
    <w:p w:rsidR="00DF4E47" w:rsidRPr="00664D85" w:rsidRDefault="001D60FC" w:rsidP="00664D85">
      <w:pPr>
        <w:spacing w:line="276" w:lineRule="auto"/>
        <w:jc w:val="both"/>
        <w:rPr>
          <w:rFonts w:ascii="標楷體" w:eastAsia="標楷體" w:hAnsi="標楷體"/>
        </w:rPr>
      </w:pPr>
      <w:r w:rsidRPr="001D60FC">
        <w:rPr>
          <w:rFonts w:eastAsia="標楷體"/>
          <w:b/>
          <w:noProof/>
          <w:sz w:val="22"/>
        </w:rPr>
        <w:pict>
          <v:shape id="文字方塊 2" o:spid="_x0000_s1027" type="#_x0000_t202" style="position:absolute;left:0;text-align:left;margin-left:193.05pt;margin-top:524.3pt;width:48.35pt;height:21.85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" fillcolor="white [3201]" stroked="f" strokeweight=".5pt">
            <v:textbox>
              <w:txbxContent>
                <w:p w:rsidR="006B3AC2" w:rsidRPr="00BB799B" w:rsidRDefault="00BB799B" w:rsidP="00BB799B">
                  <w:pPr>
                    <w:ind w:firstLineChars="100" w:firstLine="200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BB799B">
                    <w:rPr>
                      <w:rFonts w:ascii="標楷體" w:eastAsia="標楷體" w:hAnsi="標楷體" w:hint="eastAsia"/>
                      <w:sz w:val="20"/>
                      <w:szCs w:val="20"/>
                    </w:rPr>
                    <w:t>5</w:t>
                  </w:r>
                </w:p>
              </w:txbxContent>
            </v:textbox>
          </v:shape>
        </w:pict>
      </w:r>
      <w:r w:rsidR="00664D85">
        <w:rPr>
          <w:rFonts w:ascii="標楷體" w:eastAsia="標楷體" w:hAnsi="標楷體" w:hint="eastAsia"/>
        </w:rPr>
        <w:t>十三、</w:t>
      </w:r>
      <w:r w:rsidR="00664D85" w:rsidRPr="00664D85">
        <w:rPr>
          <w:rFonts w:ascii="標楷體" w:eastAsia="標楷體" w:hAnsi="標楷體" w:hint="eastAsia"/>
        </w:rPr>
        <w:t>本原則經聯合介聘</w:t>
      </w:r>
      <w:r w:rsidR="00ED21C6" w:rsidRPr="00ED21C6">
        <w:rPr>
          <w:rFonts w:ascii="標楷體" w:eastAsia="標楷體" w:hAnsi="標楷體" w:hint="eastAsia"/>
          <w:b/>
          <w:color w:val="FF0000"/>
          <w:u w:val="single"/>
        </w:rPr>
        <w:t>小組</w:t>
      </w:r>
      <w:r w:rsidR="00664D85" w:rsidRPr="00664D85">
        <w:rPr>
          <w:rFonts w:ascii="標楷體" w:eastAsia="標楷體" w:hAnsi="標楷體" w:hint="eastAsia"/>
        </w:rPr>
        <w:t>通過後，呈報縣長核准後施行，修正時亦同。</w:t>
      </w:r>
    </w:p>
    <w:sectPr w:rsidR="00DF4E47" w:rsidRPr="00664D85" w:rsidSect="00ED615C">
      <w:pgSz w:w="11906" w:h="16838"/>
      <w:pgMar w:top="1440" w:right="1558" w:bottom="1440" w:left="156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A4B" w:rsidRDefault="006C4A4B" w:rsidP="00BB799B">
      <w:r>
        <w:separator/>
      </w:r>
    </w:p>
  </w:endnote>
  <w:endnote w:type="continuationSeparator" w:id="0">
    <w:p w:rsidR="006C4A4B" w:rsidRDefault="006C4A4B" w:rsidP="00BB7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A4B" w:rsidRDefault="006C4A4B" w:rsidP="00BB799B">
      <w:r>
        <w:separator/>
      </w:r>
    </w:p>
  </w:footnote>
  <w:footnote w:type="continuationSeparator" w:id="0">
    <w:p w:rsidR="006C4A4B" w:rsidRDefault="006C4A4B" w:rsidP="00BB7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5761D"/>
    <w:multiLevelType w:val="hybridMultilevel"/>
    <w:tmpl w:val="F89E5C4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B4513A6"/>
    <w:multiLevelType w:val="hybridMultilevel"/>
    <w:tmpl w:val="933CCF72"/>
    <w:lvl w:ilvl="0" w:tplc="853E1C4A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0C5B22C8"/>
    <w:multiLevelType w:val="hybridMultilevel"/>
    <w:tmpl w:val="6E145252"/>
    <w:lvl w:ilvl="0" w:tplc="A380E77E">
      <w:start w:val="1"/>
      <w:numFmt w:val="taiwaneseCountingThousand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02959EA"/>
    <w:multiLevelType w:val="hybridMultilevel"/>
    <w:tmpl w:val="933CCF72"/>
    <w:lvl w:ilvl="0" w:tplc="853E1C4A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32A77109"/>
    <w:multiLevelType w:val="singleLevel"/>
    <w:tmpl w:val="9BD8366A"/>
    <w:lvl w:ilvl="0">
      <w:start w:val="1"/>
      <w:numFmt w:val="taiwaneseCountingThousand"/>
      <w:lvlText w:val="%1．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hint="eastAsia"/>
        <w:sz w:val="22"/>
        <w:szCs w:val="22"/>
      </w:rPr>
    </w:lvl>
  </w:abstractNum>
  <w:abstractNum w:abstractNumId="5">
    <w:nsid w:val="772055FB"/>
    <w:multiLevelType w:val="hybridMultilevel"/>
    <w:tmpl w:val="20C8EEE6"/>
    <w:lvl w:ilvl="0" w:tplc="487C1642">
      <w:start w:val="1"/>
      <w:numFmt w:val="taiwaneseCountingThousand"/>
      <w:lvlText w:val="(%1)"/>
      <w:lvlJc w:val="left"/>
      <w:pPr>
        <w:ind w:left="8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615C"/>
    <w:rsid w:val="001C2358"/>
    <w:rsid w:val="001D60FC"/>
    <w:rsid w:val="0046756E"/>
    <w:rsid w:val="00664D85"/>
    <w:rsid w:val="006B00F5"/>
    <w:rsid w:val="006B3AC2"/>
    <w:rsid w:val="006C4A4B"/>
    <w:rsid w:val="00825EB4"/>
    <w:rsid w:val="00945E2D"/>
    <w:rsid w:val="00A72EEC"/>
    <w:rsid w:val="00A86CBD"/>
    <w:rsid w:val="00B25DB8"/>
    <w:rsid w:val="00BB799B"/>
    <w:rsid w:val="00DF4E47"/>
    <w:rsid w:val="00ED21C6"/>
    <w:rsid w:val="00ED615C"/>
    <w:rsid w:val="00EF5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15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15C"/>
    <w:pPr>
      <w:ind w:leftChars="200" w:left="480"/>
    </w:pPr>
  </w:style>
  <w:style w:type="paragraph" w:styleId="a4">
    <w:name w:val="footer"/>
    <w:basedOn w:val="a"/>
    <w:link w:val="a5"/>
    <w:uiPriority w:val="99"/>
    <w:unhideWhenUsed/>
    <w:rsid w:val="00945E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uiPriority w:val="99"/>
    <w:rsid w:val="00945E2D"/>
    <w:rPr>
      <w:rFonts w:ascii="Times New Roman" w:eastAsia="新細明體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BB79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BB799B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15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15C"/>
    <w:pPr>
      <w:ind w:leftChars="200" w:left="480"/>
    </w:pPr>
  </w:style>
  <w:style w:type="paragraph" w:styleId="a4">
    <w:name w:val="footer"/>
    <w:basedOn w:val="a"/>
    <w:link w:val="a5"/>
    <w:uiPriority w:val="99"/>
    <w:unhideWhenUsed/>
    <w:rsid w:val="00945E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uiPriority w:val="99"/>
    <w:rsid w:val="00945E2D"/>
    <w:rPr>
      <w:rFonts w:ascii="Times New Roman" w:eastAsia="新細明體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BB79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BB799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蕭名汎</dc:creator>
  <cp:lastModifiedBy>user</cp:lastModifiedBy>
  <cp:revision>5</cp:revision>
  <dcterms:created xsi:type="dcterms:W3CDTF">2016-03-15T01:11:00Z</dcterms:created>
  <dcterms:modified xsi:type="dcterms:W3CDTF">2016-04-01T01:04:00Z</dcterms:modified>
</cp:coreProperties>
</file>