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0E2" w:rsidRDefault="008C20E2">
      <w:pPr>
        <w:jc w:val="center"/>
        <w:rPr>
          <w:rFonts w:ascii="細明體" w:eastAsia="細明體" w:hAnsi="細明體" w:hint="eastAsia"/>
          <w:b/>
          <w:bCs/>
          <w:sz w:val="32"/>
        </w:rPr>
      </w:pPr>
      <w:r>
        <w:rPr>
          <w:rFonts w:ascii="細明體" w:eastAsia="細明體" w:hAnsi="細明體" w:hint="eastAsia"/>
          <w:b/>
          <w:bCs/>
          <w:sz w:val="36"/>
        </w:rPr>
        <w:t>新竹縣10</w:t>
      </w:r>
      <w:r w:rsidR="007859F2">
        <w:rPr>
          <w:rFonts w:ascii="細明體" w:eastAsia="細明體" w:hAnsi="細明體" w:hint="eastAsia"/>
          <w:b/>
          <w:bCs/>
          <w:sz w:val="36"/>
        </w:rPr>
        <w:t>6</w:t>
      </w:r>
      <w:r>
        <w:rPr>
          <w:rFonts w:ascii="細明體" w:eastAsia="細明體" w:hAnsi="細明體" w:hint="eastAsia"/>
          <w:b/>
          <w:bCs/>
          <w:sz w:val="36"/>
        </w:rPr>
        <w:t>年度申請退休人員調查表</w:t>
      </w:r>
      <w:r>
        <w:rPr>
          <w:rFonts w:ascii="細明體" w:eastAsia="細明體" w:hAnsi="細明體" w:hint="eastAsia"/>
          <w:b/>
          <w:bCs/>
          <w:sz w:val="32"/>
        </w:rPr>
        <w:t>【行政機關、學校--公務人員、教師】</w:t>
      </w:r>
    </w:p>
    <w:tbl>
      <w:tblPr>
        <w:tblW w:w="151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88"/>
        <w:gridCol w:w="1274"/>
        <w:gridCol w:w="1246"/>
        <w:gridCol w:w="1080"/>
        <w:gridCol w:w="900"/>
        <w:gridCol w:w="900"/>
        <w:gridCol w:w="2700"/>
        <w:gridCol w:w="1440"/>
        <w:gridCol w:w="1260"/>
        <w:gridCol w:w="2340"/>
        <w:gridCol w:w="720"/>
      </w:tblGrid>
      <w:tr w:rsidR="00B069E2" w:rsidTr="00E65940">
        <w:tblPrEx>
          <w:tblCellMar>
            <w:top w:w="0" w:type="dxa"/>
            <w:bottom w:w="0" w:type="dxa"/>
          </w:tblCellMar>
        </w:tblPrEx>
        <w:trPr>
          <w:cantSplit/>
          <w:trHeight w:val="540"/>
        </w:trPr>
        <w:tc>
          <w:tcPr>
            <w:tcW w:w="1288" w:type="dxa"/>
            <w:vMerge w:val="restart"/>
            <w:vAlign w:val="center"/>
          </w:tcPr>
          <w:p w:rsidR="00B069E2" w:rsidRDefault="00B069E2">
            <w:pPr>
              <w:ind w:rightChars="67" w:right="161" w:firstLineChars="59" w:firstLine="142"/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274" w:type="dxa"/>
            <w:vMerge w:val="restart"/>
            <w:vAlign w:val="center"/>
          </w:tcPr>
          <w:p w:rsidR="00B069E2" w:rsidRDefault="00B069E2">
            <w:pPr>
              <w:spacing w:line="360" w:lineRule="exact"/>
              <w:ind w:rightChars="50" w:right="120" w:firstLineChars="26" w:firstLine="62"/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職稱</w:t>
            </w:r>
          </w:p>
        </w:tc>
        <w:tc>
          <w:tcPr>
            <w:tcW w:w="1246" w:type="dxa"/>
            <w:vMerge w:val="restart"/>
            <w:vAlign w:val="center"/>
          </w:tcPr>
          <w:p w:rsidR="00B069E2" w:rsidRDefault="00B069E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職等俸級或薪元</w:t>
            </w:r>
            <w:r w:rsidR="006059EF">
              <w:rPr>
                <w:rFonts w:hint="eastAsia"/>
              </w:rPr>
              <w:t>(</w:t>
            </w:r>
            <w:r>
              <w:rPr>
                <w:rFonts w:hint="eastAsia"/>
              </w:rPr>
              <w:t>點</w:t>
            </w:r>
            <w:r w:rsidR="006059EF">
              <w:rPr>
                <w:rFonts w:hint="eastAsia"/>
              </w:rPr>
              <w:t>)</w:t>
            </w:r>
          </w:p>
        </w:tc>
        <w:tc>
          <w:tcPr>
            <w:tcW w:w="1080" w:type="dxa"/>
            <w:vMerge w:val="restart"/>
            <w:vAlign w:val="center"/>
          </w:tcPr>
          <w:p w:rsidR="00B069E2" w:rsidRDefault="00B069E2">
            <w:pPr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生</w:t>
            </w:r>
          </w:p>
          <w:p w:rsidR="00B069E2" w:rsidRDefault="00B069E2">
            <w:pPr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年月日</w:t>
            </w:r>
          </w:p>
        </w:tc>
        <w:tc>
          <w:tcPr>
            <w:tcW w:w="1800" w:type="dxa"/>
            <w:gridSpan w:val="2"/>
            <w:vAlign w:val="center"/>
          </w:tcPr>
          <w:p w:rsidR="00B069E2" w:rsidRDefault="00B069E2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年資</w:t>
            </w:r>
          </w:p>
        </w:tc>
        <w:tc>
          <w:tcPr>
            <w:tcW w:w="2700" w:type="dxa"/>
            <w:vMerge w:val="restart"/>
            <w:vAlign w:val="center"/>
          </w:tcPr>
          <w:p w:rsidR="00B069E2" w:rsidRDefault="00B069E2">
            <w:pPr>
              <w:ind w:rightChars="47" w:right="113" w:firstLineChars="65" w:firstLine="156"/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申請退休種類</w:t>
            </w:r>
          </w:p>
        </w:tc>
        <w:tc>
          <w:tcPr>
            <w:tcW w:w="1440" w:type="dxa"/>
            <w:vMerge w:val="restart"/>
            <w:vAlign w:val="center"/>
          </w:tcPr>
          <w:p w:rsidR="00B069E2" w:rsidRDefault="00B069E2">
            <w:pPr>
              <w:ind w:leftChars="47" w:left="113" w:rightChars="57" w:right="137"/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選擇</w:t>
            </w:r>
            <w:r w:rsidR="006059EF">
              <w:rPr>
                <w:rFonts w:hint="eastAsia"/>
              </w:rPr>
              <w:t>退休金</w:t>
            </w:r>
            <w:r>
              <w:rPr>
                <w:rFonts w:hint="eastAsia"/>
              </w:rPr>
              <w:t>種類</w:t>
            </w:r>
          </w:p>
        </w:tc>
        <w:tc>
          <w:tcPr>
            <w:tcW w:w="1260" w:type="dxa"/>
            <w:vMerge w:val="restart"/>
            <w:vAlign w:val="center"/>
          </w:tcPr>
          <w:p w:rsidR="00B069E2" w:rsidRDefault="00B069E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退休日期</w:t>
            </w:r>
          </w:p>
        </w:tc>
        <w:tc>
          <w:tcPr>
            <w:tcW w:w="2340" w:type="dxa"/>
            <w:vMerge w:val="restart"/>
            <w:vAlign w:val="center"/>
          </w:tcPr>
          <w:p w:rsidR="00B069E2" w:rsidRDefault="00B069E2">
            <w:pPr>
              <w:ind w:leftChars="45" w:left="108" w:rightChars="47" w:right="113"/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如勾選</w:t>
            </w:r>
            <w:r w:rsidR="00FB411D" w:rsidRPr="0029536A">
              <w:rPr>
                <w:rFonts w:hint="eastAsia"/>
                <w:u w:val="single"/>
                <w:shd w:val="pct15" w:color="auto" w:fill="FFFFFF"/>
              </w:rPr>
              <w:t>命令退休</w:t>
            </w:r>
            <w:r w:rsidR="00FB411D">
              <w:rPr>
                <w:rFonts w:hint="eastAsia"/>
              </w:rPr>
              <w:t>，其</w:t>
            </w:r>
            <w:r>
              <w:rPr>
                <w:rFonts w:hint="eastAsia"/>
              </w:rPr>
              <w:t>不能勝任工作</w:t>
            </w:r>
            <w:r w:rsidR="00850757">
              <w:rPr>
                <w:rFonts w:hint="eastAsia"/>
              </w:rPr>
              <w:t>之</w:t>
            </w:r>
            <w:r>
              <w:rPr>
                <w:rFonts w:hint="eastAsia"/>
              </w:rPr>
              <w:t>情形</w:t>
            </w:r>
            <w:r w:rsidR="00FB411D">
              <w:rPr>
                <w:rFonts w:hint="eastAsia"/>
              </w:rPr>
              <w:t>請填寫相關事證</w:t>
            </w:r>
          </w:p>
        </w:tc>
        <w:tc>
          <w:tcPr>
            <w:tcW w:w="720" w:type="dxa"/>
            <w:vMerge w:val="restart"/>
            <w:vAlign w:val="center"/>
          </w:tcPr>
          <w:p w:rsidR="00B069E2" w:rsidRDefault="00B069E2">
            <w:pPr>
              <w:jc w:val="distribute"/>
              <w:rPr>
                <w:rFonts w:eastAsia="細明體" w:hint="eastAsia"/>
              </w:rPr>
            </w:pPr>
            <w:r>
              <w:rPr>
                <w:rFonts w:eastAsia="細明體" w:hint="eastAsia"/>
              </w:rPr>
              <w:t>備註</w:t>
            </w:r>
          </w:p>
        </w:tc>
      </w:tr>
      <w:tr w:rsidR="00B069E2" w:rsidTr="00E65940">
        <w:tblPrEx>
          <w:tblCellMar>
            <w:top w:w="0" w:type="dxa"/>
            <w:bottom w:w="0" w:type="dxa"/>
          </w:tblCellMar>
        </w:tblPrEx>
        <w:trPr>
          <w:cantSplit/>
          <w:trHeight w:val="540"/>
        </w:trPr>
        <w:tc>
          <w:tcPr>
            <w:tcW w:w="1288" w:type="dxa"/>
            <w:vMerge/>
            <w:vAlign w:val="center"/>
          </w:tcPr>
          <w:p w:rsidR="00B069E2" w:rsidRDefault="00B069E2">
            <w:pPr>
              <w:ind w:rightChars="67" w:right="161" w:firstLineChars="59" w:firstLine="142"/>
              <w:jc w:val="distribute"/>
              <w:rPr>
                <w:rFonts w:hint="eastAsia"/>
              </w:rPr>
            </w:pPr>
          </w:p>
        </w:tc>
        <w:tc>
          <w:tcPr>
            <w:tcW w:w="1274" w:type="dxa"/>
            <w:vMerge/>
            <w:vAlign w:val="center"/>
          </w:tcPr>
          <w:p w:rsidR="00B069E2" w:rsidRDefault="00B069E2">
            <w:pPr>
              <w:spacing w:line="360" w:lineRule="exact"/>
              <w:ind w:rightChars="50" w:right="120" w:firstLineChars="26" w:firstLine="62"/>
              <w:jc w:val="distribute"/>
              <w:rPr>
                <w:rFonts w:hint="eastAsia"/>
              </w:rPr>
            </w:pPr>
          </w:p>
        </w:tc>
        <w:tc>
          <w:tcPr>
            <w:tcW w:w="1246" w:type="dxa"/>
            <w:vMerge/>
            <w:vAlign w:val="center"/>
          </w:tcPr>
          <w:p w:rsidR="00B069E2" w:rsidRDefault="00B069E2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vMerge/>
            <w:vAlign w:val="center"/>
          </w:tcPr>
          <w:p w:rsidR="00B069E2" w:rsidRDefault="00B069E2">
            <w:pPr>
              <w:spacing w:line="360" w:lineRule="exact"/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 w:rsidR="00B069E2" w:rsidRDefault="00B069E2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舊制</w:t>
            </w:r>
          </w:p>
        </w:tc>
        <w:tc>
          <w:tcPr>
            <w:tcW w:w="900" w:type="dxa"/>
            <w:vAlign w:val="center"/>
          </w:tcPr>
          <w:p w:rsidR="00B069E2" w:rsidRDefault="00B069E2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新制</w:t>
            </w:r>
          </w:p>
        </w:tc>
        <w:tc>
          <w:tcPr>
            <w:tcW w:w="2700" w:type="dxa"/>
            <w:vMerge/>
            <w:vAlign w:val="center"/>
          </w:tcPr>
          <w:p w:rsidR="00B069E2" w:rsidRDefault="00B069E2">
            <w:pPr>
              <w:ind w:rightChars="47" w:right="113" w:firstLineChars="65" w:firstLine="156"/>
              <w:jc w:val="distribute"/>
              <w:rPr>
                <w:rFonts w:hint="eastAsia"/>
              </w:rPr>
            </w:pPr>
          </w:p>
        </w:tc>
        <w:tc>
          <w:tcPr>
            <w:tcW w:w="1440" w:type="dxa"/>
            <w:vMerge/>
            <w:vAlign w:val="center"/>
          </w:tcPr>
          <w:p w:rsidR="00B069E2" w:rsidRDefault="00B069E2">
            <w:pPr>
              <w:ind w:leftChars="47" w:left="113" w:rightChars="57" w:right="137"/>
              <w:jc w:val="distribute"/>
              <w:rPr>
                <w:rFonts w:hint="eastAsia"/>
              </w:rPr>
            </w:pPr>
          </w:p>
        </w:tc>
        <w:tc>
          <w:tcPr>
            <w:tcW w:w="1260" w:type="dxa"/>
            <w:vMerge/>
            <w:vAlign w:val="center"/>
          </w:tcPr>
          <w:p w:rsidR="00B069E2" w:rsidRDefault="00B069E2">
            <w:pPr>
              <w:jc w:val="center"/>
              <w:rPr>
                <w:rFonts w:hint="eastAsia"/>
              </w:rPr>
            </w:pPr>
          </w:p>
        </w:tc>
        <w:tc>
          <w:tcPr>
            <w:tcW w:w="2340" w:type="dxa"/>
            <w:vMerge/>
            <w:vAlign w:val="center"/>
          </w:tcPr>
          <w:p w:rsidR="00B069E2" w:rsidRDefault="00B069E2">
            <w:pPr>
              <w:ind w:leftChars="45" w:left="108" w:rightChars="47" w:right="113"/>
              <w:jc w:val="distribute"/>
              <w:rPr>
                <w:rFonts w:hint="eastAsia"/>
              </w:rPr>
            </w:pPr>
          </w:p>
        </w:tc>
        <w:tc>
          <w:tcPr>
            <w:tcW w:w="720" w:type="dxa"/>
            <w:vMerge/>
            <w:vAlign w:val="center"/>
          </w:tcPr>
          <w:p w:rsidR="00B069E2" w:rsidRDefault="00B069E2">
            <w:pPr>
              <w:jc w:val="distribute"/>
              <w:rPr>
                <w:rFonts w:eastAsia="細明體" w:hint="eastAsia"/>
              </w:rPr>
            </w:pPr>
          </w:p>
        </w:tc>
      </w:tr>
      <w:tr w:rsidR="00B069E2" w:rsidTr="00E65940">
        <w:tblPrEx>
          <w:tblCellMar>
            <w:top w:w="0" w:type="dxa"/>
            <w:bottom w:w="0" w:type="dxa"/>
          </w:tblCellMar>
        </w:tblPrEx>
        <w:trPr>
          <w:cantSplit/>
          <w:trHeight w:val="571"/>
        </w:trPr>
        <w:tc>
          <w:tcPr>
            <w:tcW w:w="1288" w:type="dxa"/>
            <w:vAlign w:val="center"/>
          </w:tcPr>
          <w:p w:rsidR="00B069E2" w:rsidRDefault="00B069E2">
            <w:pPr>
              <w:ind w:rightChars="67" w:right="161" w:firstLineChars="59" w:firstLine="142"/>
              <w:jc w:val="center"/>
              <w:rPr>
                <w:rFonts w:hint="eastAsia"/>
              </w:rPr>
            </w:pPr>
          </w:p>
        </w:tc>
        <w:tc>
          <w:tcPr>
            <w:tcW w:w="1274" w:type="dxa"/>
            <w:vAlign w:val="center"/>
          </w:tcPr>
          <w:p w:rsidR="00B069E2" w:rsidRDefault="00B069E2">
            <w:pPr>
              <w:ind w:rightChars="50" w:right="120" w:firstLineChars="26" w:firstLine="62"/>
              <w:jc w:val="center"/>
              <w:rPr>
                <w:rFonts w:hint="eastAsia"/>
              </w:rPr>
            </w:pPr>
          </w:p>
        </w:tc>
        <w:tc>
          <w:tcPr>
            <w:tcW w:w="1246" w:type="dxa"/>
            <w:vAlign w:val="center"/>
          </w:tcPr>
          <w:p w:rsidR="00B069E2" w:rsidRDefault="00B069E2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 w:rsidR="00B069E2" w:rsidRDefault="00B069E2"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 w:rsidR="00B069E2" w:rsidRDefault="00B069E2"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 w:rsidR="00B069E2" w:rsidRDefault="00B069E2">
            <w:pPr>
              <w:jc w:val="center"/>
              <w:rPr>
                <w:rFonts w:hint="eastAsia"/>
              </w:rPr>
            </w:pPr>
          </w:p>
        </w:tc>
        <w:tc>
          <w:tcPr>
            <w:tcW w:w="2700" w:type="dxa"/>
            <w:vAlign w:val="center"/>
          </w:tcPr>
          <w:p w:rsidR="00B069E2" w:rsidRDefault="00E30711">
            <w:pPr>
              <w:numPr>
                <w:ilvl w:val="0"/>
                <w:numId w:val="3"/>
              </w:numPr>
              <w:spacing w:line="360" w:lineRule="exact"/>
              <w:ind w:left="357" w:hanging="357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自願退休□55歲退休</w:t>
            </w:r>
          </w:p>
          <w:p w:rsidR="00B069E2" w:rsidRDefault="00E30711">
            <w:pPr>
              <w:numPr>
                <w:ilvl w:val="0"/>
                <w:numId w:val="3"/>
              </w:numPr>
              <w:spacing w:line="360" w:lineRule="exact"/>
              <w:ind w:left="357" w:hanging="357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屆齡退休□命令退休</w:t>
            </w:r>
          </w:p>
        </w:tc>
        <w:tc>
          <w:tcPr>
            <w:tcW w:w="1440" w:type="dxa"/>
          </w:tcPr>
          <w:p w:rsidR="00B069E2" w:rsidRDefault="00B069E2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B069E2" w:rsidRDefault="00B069E2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B069E2" w:rsidRDefault="00B069E2">
            <w:pPr>
              <w:spacing w:line="0" w:lineRule="atLeast"/>
              <w:rPr>
                <w:rFonts w:hint="eastAsia"/>
              </w:rPr>
            </w:pPr>
          </w:p>
        </w:tc>
        <w:tc>
          <w:tcPr>
            <w:tcW w:w="720" w:type="dxa"/>
          </w:tcPr>
          <w:p w:rsidR="00B069E2" w:rsidRDefault="00B069E2">
            <w:pPr>
              <w:rPr>
                <w:rFonts w:hint="eastAsia"/>
              </w:rPr>
            </w:pPr>
          </w:p>
        </w:tc>
      </w:tr>
      <w:tr w:rsidR="00B069E2" w:rsidTr="00E65940">
        <w:tblPrEx>
          <w:tblCellMar>
            <w:top w:w="0" w:type="dxa"/>
            <w:bottom w:w="0" w:type="dxa"/>
          </w:tblCellMar>
        </w:tblPrEx>
        <w:trPr>
          <w:cantSplit/>
          <w:trHeight w:val="681"/>
        </w:trPr>
        <w:tc>
          <w:tcPr>
            <w:tcW w:w="1288" w:type="dxa"/>
            <w:vAlign w:val="center"/>
          </w:tcPr>
          <w:p w:rsidR="00B069E2" w:rsidRDefault="00B069E2">
            <w:pPr>
              <w:ind w:rightChars="67" w:right="161" w:firstLineChars="59" w:firstLine="142"/>
              <w:jc w:val="center"/>
              <w:rPr>
                <w:rFonts w:hint="eastAsia"/>
              </w:rPr>
            </w:pPr>
          </w:p>
        </w:tc>
        <w:tc>
          <w:tcPr>
            <w:tcW w:w="1274" w:type="dxa"/>
            <w:vAlign w:val="center"/>
          </w:tcPr>
          <w:p w:rsidR="00B069E2" w:rsidRDefault="00B069E2">
            <w:pPr>
              <w:ind w:rightChars="50" w:right="120" w:firstLineChars="26" w:firstLine="62"/>
              <w:jc w:val="center"/>
              <w:rPr>
                <w:rFonts w:hint="eastAsia"/>
              </w:rPr>
            </w:pPr>
          </w:p>
        </w:tc>
        <w:tc>
          <w:tcPr>
            <w:tcW w:w="1246" w:type="dxa"/>
            <w:vAlign w:val="center"/>
          </w:tcPr>
          <w:p w:rsidR="00B069E2" w:rsidRDefault="00B069E2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 w:rsidR="00B069E2" w:rsidRDefault="00B069E2"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 w:rsidR="00B069E2" w:rsidRDefault="00B069E2"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 w:rsidR="00B069E2" w:rsidRDefault="00B069E2">
            <w:pPr>
              <w:jc w:val="center"/>
              <w:rPr>
                <w:rFonts w:hint="eastAsia"/>
              </w:rPr>
            </w:pPr>
          </w:p>
        </w:tc>
        <w:tc>
          <w:tcPr>
            <w:tcW w:w="2700" w:type="dxa"/>
            <w:vAlign w:val="center"/>
          </w:tcPr>
          <w:p w:rsidR="00E30711" w:rsidRDefault="00E30711" w:rsidP="00E30711">
            <w:pPr>
              <w:numPr>
                <w:ilvl w:val="0"/>
                <w:numId w:val="3"/>
              </w:numPr>
              <w:spacing w:line="360" w:lineRule="exact"/>
              <w:ind w:left="357" w:hanging="357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自願退休□55歲退休</w:t>
            </w:r>
          </w:p>
          <w:p w:rsidR="00B069E2" w:rsidRDefault="00E30711" w:rsidP="00E30711">
            <w:pPr>
              <w:numPr>
                <w:ilvl w:val="0"/>
                <w:numId w:val="3"/>
              </w:numPr>
              <w:spacing w:line="360" w:lineRule="exact"/>
              <w:ind w:left="357" w:hanging="357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屆齡退休□命令退休</w:t>
            </w:r>
          </w:p>
        </w:tc>
        <w:tc>
          <w:tcPr>
            <w:tcW w:w="1440" w:type="dxa"/>
          </w:tcPr>
          <w:p w:rsidR="00B069E2" w:rsidRDefault="00B069E2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B069E2" w:rsidRDefault="00B069E2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B069E2" w:rsidRDefault="00B069E2">
            <w:pPr>
              <w:spacing w:line="0" w:lineRule="atLeast"/>
              <w:rPr>
                <w:rFonts w:hint="eastAsia"/>
              </w:rPr>
            </w:pPr>
          </w:p>
        </w:tc>
        <w:tc>
          <w:tcPr>
            <w:tcW w:w="720" w:type="dxa"/>
          </w:tcPr>
          <w:p w:rsidR="00B069E2" w:rsidRDefault="00B069E2">
            <w:pPr>
              <w:rPr>
                <w:rFonts w:hint="eastAsia"/>
              </w:rPr>
            </w:pPr>
          </w:p>
        </w:tc>
      </w:tr>
      <w:tr w:rsidR="00B069E2" w:rsidTr="00E65940">
        <w:tblPrEx>
          <w:tblCellMar>
            <w:top w:w="0" w:type="dxa"/>
            <w:bottom w:w="0" w:type="dxa"/>
          </w:tblCellMar>
        </w:tblPrEx>
        <w:trPr>
          <w:cantSplit/>
          <w:trHeight w:val="803"/>
        </w:trPr>
        <w:tc>
          <w:tcPr>
            <w:tcW w:w="1288" w:type="dxa"/>
            <w:vAlign w:val="center"/>
          </w:tcPr>
          <w:p w:rsidR="00B069E2" w:rsidRDefault="00B069E2">
            <w:pPr>
              <w:ind w:rightChars="67" w:right="161" w:firstLineChars="59" w:firstLine="142"/>
              <w:jc w:val="center"/>
              <w:rPr>
                <w:rFonts w:hint="eastAsia"/>
              </w:rPr>
            </w:pPr>
          </w:p>
        </w:tc>
        <w:tc>
          <w:tcPr>
            <w:tcW w:w="1274" w:type="dxa"/>
            <w:vAlign w:val="center"/>
          </w:tcPr>
          <w:p w:rsidR="00B069E2" w:rsidRDefault="00B069E2">
            <w:pPr>
              <w:ind w:rightChars="50" w:right="120" w:firstLineChars="26" w:firstLine="62"/>
              <w:jc w:val="center"/>
              <w:rPr>
                <w:rFonts w:hint="eastAsia"/>
              </w:rPr>
            </w:pPr>
          </w:p>
        </w:tc>
        <w:tc>
          <w:tcPr>
            <w:tcW w:w="1246" w:type="dxa"/>
            <w:vAlign w:val="center"/>
          </w:tcPr>
          <w:p w:rsidR="00B069E2" w:rsidRDefault="00B069E2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 w:rsidR="00B069E2" w:rsidRDefault="00B069E2"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 w:rsidR="00B069E2" w:rsidRDefault="00B069E2"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 w:rsidR="00B069E2" w:rsidRDefault="00B069E2">
            <w:pPr>
              <w:jc w:val="center"/>
              <w:rPr>
                <w:rFonts w:hint="eastAsia"/>
              </w:rPr>
            </w:pPr>
          </w:p>
        </w:tc>
        <w:tc>
          <w:tcPr>
            <w:tcW w:w="2700" w:type="dxa"/>
            <w:vAlign w:val="center"/>
          </w:tcPr>
          <w:p w:rsidR="00E30711" w:rsidRDefault="00E30711" w:rsidP="00E30711">
            <w:pPr>
              <w:numPr>
                <w:ilvl w:val="0"/>
                <w:numId w:val="3"/>
              </w:numPr>
              <w:spacing w:line="360" w:lineRule="exact"/>
              <w:ind w:left="357" w:hanging="357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自願退休□55歲退休</w:t>
            </w:r>
          </w:p>
          <w:p w:rsidR="00B069E2" w:rsidRDefault="00E30711" w:rsidP="00E30711">
            <w:pPr>
              <w:numPr>
                <w:ilvl w:val="0"/>
                <w:numId w:val="3"/>
              </w:numPr>
              <w:spacing w:line="360" w:lineRule="exact"/>
              <w:ind w:left="357" w:hanging="357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屆齡退休□命令退休</w:t>
            </w:r>
          </w:p>
        </w:tc>
        <w:tc>
          <w:tcPr>
            <w:tcW w:w="1440" w:type="dxa"/>
          </w:tcPr>
          <w:p w:rsidR="00B069E2" w:rsidRDefault="00B069E2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B069E2" w:rsidRDefault="00B069E2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B069E2" w:rsidRDefault="00B069E2">
            <w:pPr>
              <w:spacing w:line="0" w:lineRule="atLeast"/>
              <w:rPr>
                <w:rFonts w:hint="eastAsia"/>
              </w:rPr>
            </w:pPr>
          </w:p>
        </w:tc>
        <w:tc>
          <w:tcPr>
            <w:tcW w:w="720" w:type="dxa"/>
          </w:tcPr>
          <w:p w:rsidR="00B069E2" w:rsidRDefault="00B069E2">
            <w:pPr>
              <w:rPr>
                <w:rFonts w:hint="eastAsia"/>
              </w:rPr>
            </w:pPr>
          </w:p>
        </w:tc>
      </w:tr>
      <w:tr w:rsidR="00B069E2" w:rsidTr="00E65940">
        <w:tblPrEx>
          <w:tblCellMar>
            <w:top w:w="0" w:type="dxa"/>
            <w:bottom w:w="0" w:type="dxa"/>
          </w:tblCellMar>
        </w:tblPrEx>
        <w:trPr>
          <w:cantSplit/>
          <w:trHeight w:val="689"/>
        </w:trPr>
        <w:tc>
          <w:tcPr>
            <w:tcW w:w="1288" w:type="dxa"/>
            <w:vAlign w:val="center"/>
          </w:tcPr>
          <w:p w:rsidR="00B069E2" w:rsidRDefault="00B069E2">
            <w:pPr>
              <w:ind w:rightChars="67" w:right="161" w:firstLineChars="59" w:firstLine="142"/>
              <w:jc w:val="center"/>
              <w:rPr>
                <w:rFonts w:hint="eastAsia"/>
              </w:rPr>
            </w:pPr>
          </w:p>
        </w:tc>
        <w:tc>
          <w:tcPr>
            <w:tcW w:w="1274" w:type="dxa"/>
            <w:vAlign w:val="center"/>
          </w:tcPr>
          <w:p w:rsidR="00B069E2" w:rsidRDefault="00B069E2">
            <w:pPr>
              <w:ind w:rightChars="50" w:right="120" w:firstLineChars="26" w:firstLine="62"/>
              <w:jc w:val="center"/>
              <w:rPr>
                <w:rFonts w:hint="eastAsia"/>
              </w:rPr>
            </w:pPr>
          </w:p>
        </w:tc>
        <w:tc>
          <w:tcPr>
            <w:tcW w:w="1246" w:type="dxa"/>
            <w:vAlign w:val="center"/>
          </w:tcPr>
          <w:p w:rsidR="00B069E2" w:rsidRDefault="00B069E2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 w:rsidR="00B069E2" w:rsidRDefault="00B069E2"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 w:rsidR="00B069E2" w:rsidRDefault="00B069E2"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 w:rsidR="00B069E2" w:rsidRDefault="00B069E2">
            <w:pPr>
              <w:jc w:val="center"/>
              <w:rPr>
                <w:rFonts w:hint="eastAsia"/>
              </w:rPr>
            </w:pPr>
          </w:p>
        </w:tc>
        <w:tc>
          <w:tcPr>
            <w:tcW w:w="2700" w:type="dxa"/>
            <w:vAlign w:val="center"/>
          </w:tcPr>
          <w:p w:rsidR="00E30711" w:rsidRDefault="00E30711" w:rsidP="00E30711">
            <w:pPr>
              <w:numPr>
                <w:ilvl w:val="0"/>
                <w:numId w:val="3"/>
              </w:numPr>
              <w:spacing w:line="360" w:lineRule="exact"/>
              <w:ind w:left="357" w:hanging="357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自願退休□55歲退休</w:t>
            </w:r>
          </w:p>
          <w:p w:rsidR="00B069E2" w:rsidRDefault="00E30711" w:rsidP="00E30711">
            <w:pPr>
              <w:numPr>
                <w:ilvl w:val="0"/>
                <w:numId w:val="3"/>
              </w:numPr>
              <w:spacing w:line="360" w:lineRule="exact"/>
              <w:ind w:left="357" w:hanging="357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屆齡退休□命令退休</w:t>
            </w:r>
          </w:p>
        </w:tc>
        <w:tc>
          <w:tcPr>
            <w:tcW w:w="1440" w:type="dxa"/>
          </w:tcPr>
          <w:p w:rsidR="00B069E2" w:rsidRDefault="00B069E2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B069E2" w:rsidRDefault="00B069E2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B069E2" w:rsidRDefault="00B069E2">
            <w:pPr>
              <w:spacing w:line="0" w:lineRule="atLeast"/>
              <w:rPr>
                <w:rFonts w:hint="eastAsia"/>
              </w:rPr>
            </w:pPr>
          </w:p>
        </w:tc>
        <w:tc>
          <w:tcPr>
            <w:tcW w:w="720" w:type="dxa"/>
          </w:tcPr>
          <w:p w:rsidR="00B069E2" w:rsidRDefault="00B069E2">
            <w:pPr>
              <w:rPr>
                <w:rFonts w:hint="eastAsia"/>
              </w:rPr>
            </w:pPr>
          </w:p>
        </w:tc>
      </w:tr>
      <w:tr w:rsidR="00B069E2" w:rsidTr="00E65940">
        <w:tblPrEx>
          <w:tblCellMar>
            <w:top w:w="0" w:type="dxa"/>
            <w:bottom w:w="0" w:type="dxa"/>
          </w:tblCellMar>
        </w:tblPrEx>
        <w:trPr>
          <w:cantSplit/>
          <w:trHeight w:val="799"/>
        </w:trPr>
        <w:tc>
          <w:tcPr>
            <w:tcW w:w="1288" w:type="dxa"/>
            <w:vAlign w:val="center"/>
          </w:tcPr>
          <w:p w:rsidR="00B069E2" w:rsidRDefault="00B069E2">
            <w:pPr>
              <w:ind w:rightChars="67" w:right="161" w:firstLineChars="59" w:firstLine="142"/>
              <w:jc w:val="center"/>
              <w:rPr>
                <w:rFonts w:ascii="新細明體" w:hAnsi="新細明體" w:hint="eastAsia"/>
              </w:rPr>
            </w:pPr>
          </w:p>
        </w:tc>
        <w:tc>
          <w:tcPr>
            <w:tcW w:w="1274" w:type="dxa"/>
            <w:vAlign w:val="center"/>
          </w:tcPr>
          <w:p w:rsidR="00B069E2" w:rsidRDefault="00B069E2">
            <w:pPr>
              <w:ind w:rightChars="50" w:right="120" w:firstLineChars="26" w:firstLine="62"/>
              <w:jc w:val="center"/>
              <w:rPr>
                <w:rFonts w:ascii="新細明體" w:hAnsi="新細明體" w:hint="eastAsia"/>
              </w:rPr>
            </w:pPr>
          </w:p>
        </w:tc>
        <w:tc>
          <w:tcPr>
            <w:tcW w:w="1246" w:type="dxa"/>
            <w:vAlign w:val="center"/>
          </w:tcPr>
          <w:p w:rsidR="00B069E2" w:rsidRDefault="00B069E2">
            <w:pPr>
              <w:jc w:val="center"/>
              <w:rPr>
                <w:rFonts w:ascii="新細明體" w:hAnsi="新細明體" w:hint="eastAsia"/>
              </w:rPr>
            </w:pPr>
          </w:p>
        </w:tc>
        <w:tc>
          <w:tcPr>
            <w:tcW w:w="1080" w:type="dxa"/>
            <w:vAlign w:val="center"/>
          </w:tcPr>
          <w:p w:rsidR="00B069E2" w:rsidRDefault="00B069E2">
            <w:pPr>
              <w:jc w:val="center"/>
              <w:rPr>
                <w:rFonts w:ascii="新細明體" w:hAnsi="新細明體" w:hint="eastAsia"/>
              </w:rPr>
            </w:pPr>
          </w:p>
        </w:tc>
        <w:tc>
          <w:tcPr>
            <w:tcW w:w="900" w:type="dxa"/>
            <w:vAlign w:val="center"/>
          </w:tcPr>
          <w:p w:rsidR="00B069E2" w:rsidRDefault="00B069E2">
            <w:pPr>
              <w:jc w:val="center"/>
              <w:rPr>
                <w:rFonts w:ascii="新細明體" w:hAnsi="新細明體" w:hint="eastAsia"/>
              </w:rPr>
            </w:pPr>
          </w:p>
        </w:tc>
        <w:tc>
          <w:tcPr>
            <w:tcW w:w="900" w:type="dxa"/>
            <w:vAlign w:val="center"/>
          </w:tcPr>
          <w:p w:rsidR="00B069E2" w:rsidRDefault="00B069E2">
            <w:pPr>
              <w:jc w:val="center"/>
              <w:rPr>
                <w:rFonts w:ascii="新細明體" w:hAnsi="新細明體" w:hint="eastAsia"/>
              </w:rPr>
            </w:pPr>
          </w:p>
        </w:tc>
        <w:tc>
          <w:tcPr>
            <w:tcW w:w="2700" w:type="dxa"/>
            <w:vAlign w:val="center"/>
          </w:tcPr>
          <w:p w:rsidR="00E30711" w:rsidRDefault="00E30711" w:rsidP="00E30711">
            <w:pPr>
              <w:numPr>
                <w:ilvl w:val="0"/>
                <w:numId w:val="3"/>
              </w:numPr>
              <w:spacing w:line="360" w:lineRule="exact"/>
              <w:ind w:left="357" w:hanging="357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自願退休□55歲退休</w:t>
            </w:r>
          </w:p>
          <w:p w:rsidR="00B069E2" w:rsidRDefault="00E30711" w:rsidP="00E30711">
            <w:pPr>
              <w:numPr>
                <w:ilvl w:val="0"/>
                <w:numId w:val="3"/>
              </w:numPr>
              <w:spacing w:line="360" w:lineRule="exact"/>
              <w:ind w:left="357" w:hanging="357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屆齡退休□命令退休</w:t>
            </w:r>
          </w:p>
        </w:tc>
        <w:tc>
          <w:tcPr>
            <w:tcW w:w="1440" w:type="dxa"/>
          </w:tcPr>
          <w:p w:rsidR="00B069E2" w:rsidRDefault="00B069E2">
            <w:pPr>
              <w:rPr>
                <w:rFonts w:ascii="新細明體" w:hAnsi="新細明體" w:hint="eastAsia"/>
              </w:rPr>
            </w:pPr>
          </w:p>
        </w:tc>
        <w:tc>
          <w:tcPr>
            <w:tcW w:w="1260" w:type="dxa"/>
          </w:tcPr>
          <w:p w:rsidR="00B069E2" w:rsidRDefault="00B069E2">
            <w:pPr>
              <w:rPr>
                <w:rFonts w:ascii="新細明體" w:hAnsi="新細明體" w:hint="eastAsia"/>
              </w:rPr>
            </w:pPr>
          </w:p>
        </w:tc>
        <w:tc>
          <w:tcPr>
            <w:tcW w:w="2340" w:type="dxa"/>
          </w:tcPr>
          <w:p w:rsidR="00B069E2" w:rsidRDefault="00B069E2">
            <w:pPr>
              <w:spacing w:line="0" w:lineRule="atLeast"/>
              <w:rPr>
                <w:rFonts w:ascii="新細明體" w:hAnsi="新細明體" w:hint="eastAsia"/>
              </w:rPr>
            </w:pPr>
          </w:p>
        </w:tc>
        <w:tc>
          <w:tcPr>
            <w:tcW w:w="720" w:type="dxa"/>
          </w:tcPr>
          <w:p w:rsidR="00B069E2" w:rsidRDefault="00B069E2">
            <w:pPr>
              <w:rPr>
                <w:rFonts w:ascii="新細明體" w:hAnsi="新細明體" w:hint="eastAsia"/>
              </w:rPr>
            </w:pPr>
          </w:p>
        </w:tc>
      </w:tr>
    </w:tbl>
    <w:p w:rsidR="008C20E2" w:rsidRDefault="008C20E2">
      <w:pPr>
        <w:pStyle w:val="a3"/>
        <w:spacing w:beforeLines="0"/>
        <w:ind w:left="494" w:hangingChars="190" w:hanging="494"/>
        <w:rPr>
          <w:rFonts w:ascii="新細明體" w:hAnsi="新細明體" w:hint="eastAsia"/>
          <w:sz w:val="26"/>
        </w:rPr>
      </w:pPr>
      <w:r>
        <w:rPr>
          <w:rFonts w:ascii="新細明體" w:hAnsi="新細明體" w:hint="eastAsia"/>
          <w:sz w:val="26"/>
        </w:rPr>
        <w:t>備註：</w:t>
      </w:r>
    </w:p>
    <w:p w:rsidR="008C20E2" w:rsidRDefault="008C20E2">
      <w:pPr>
        <w:pStyle w:val="a3"/>
        <w:spacing w:beforeLines="0"/>
        <w:ind w:left="380" w:hangingChars="190" w:hanging="380"/>
        <w:rPr>
          <w:rFonts w:ascii="新細明體" w:hAnsi="新細明體" w:hint="eastAsia"/>
          <w:sz w:val="20"/>
        </w:rPr>
      </w:pPr>
      <w:r>
        <w:rPr>
          <w:rFonts w:ascii="新細明體" w:hAnsi="新細明體" w:hint="eastAsia"/>
          <w:sz w:val="20"/>
        </w:rPr>
        <w:t>一、自願退休需</w:t>
      </w:r>
      <w:r>
        <w:rPr>
          <w:rFonts w:ascii="新細明體" w:hAnsi="新細明體" w:hint="eastAsia"/>
          <w:b/>
          <w:bCs/>
          <w:sz w:val="20"/>
          <w:u w:val="single"/>
        </w:rPr>
        <w:t>任職滿25年</w:t>
      </w:r>
      <w:r>
        <w:rPr>
          <w:rFonts w:ascii="新細明體" w:hAnsi="新細明體" w:hint="eastAsia"/>
          <w:sz w:val="20"/>
        </w:rPr>
        <w:t xml:space="preserve"> 或 </w:t>
      </w:r>
      <w:r>
        <w:rPr>
          <w:rFonts w:ascii="新細明體" w:hAnsi="新細明體" w:hint="eastAsia"/>
          <w:b/>
          <w:bCs/>
          <w:sz w:val="20"/>
          <w:u w:val="single"/>
        </w:rPr>
        <w:t>任職5年以上年滿60歲</w:t>
      </w:r>
      <w:r w:rsidR="00FB411D" w:rsidRPr="00FB411D">
        <w:rPr>
          <w:rFonts w:ascii="新細明體" w:hAnsi="新細明體" w:hint="eastAsia"/>
          <w:b/>
          <w:bCs/>
          <w:sz w:val="20"/>
        </w:rPr>
        <w:t>。</w:t>
      </w:r>
      <w:r w:rsidR="00BB1568" w:rsidRPr="00BB1568">
        <w:rPr>
          <w:rFonts w:ascii="新細明體" w:hAnsi="新細明體" w:hint="eastAsia"/>
          <w:bCs/>
          <w:sz w:val="20"/>
        </w:rPr>
        <w:t>另</w:t>
      </w:r>
      <w:r w:rsidR="00BB1568" w:rsidRPr="00EC1046">
        <w:rPr>
          <w:rFonts w:ascii="新細明體" w:hAnsi="新細明體" w:hint="eastAsia"/>
          <w:bCs/>
          <w:sz w:val="20"/>
          <w:u w:val="single"/>
        </w:rPr>
        <w:t>任職5年以上</w:t>
      </w:r>
      <w:r w:rsidR="00BB1568">
        <w:rPr>
          <w:rFonts w:ascii="新細明體" w:hAnsi="新細明體" w:hint="eastAsia"/>
          <w:bCs/>
          <w:sz w:val="20"/>
        </w:rPr>
        <w:t>，因</w:t>
      </w:r>
      <w:r w:rsidR="00BB1568" w:rsidRPr="00BA66D2">
        <w:rPr>
          <w:rFonts w:ascii="新細明體" w:hAnsi="新細明體" w:hint="eastAsia"/>
          <w:b/>
          <w:bCs/>
          <w:sz w:val="20"/>
          <w:u w:val="single"/>
        </w:rPr>
        <w:t>心神喪失或身體殘廢，</w:t>
      </w:r>
      <w:r w:rsidR="00EB2931" w:rsidRPr="00BA66D2">
        <w:rPr>
          <w:rFonts w:ascii="新細明體" w:hAnsi="新細明體" w:hint="eastAsia"/>
          <w:b/>
          <w:bCs/>
          <w:sz w:val="20"/>
          <w:u w:val="single"/>
        </w:rPr>
        <w:t>致</w:t>
      </w:r>
      <w:r w:rsidR="00BB1568" w:rsidRPr="00BA66D2">
        <w:rPr>
          <w:rFonts w:ascii="新細明體" w:hAnsi="新細明體" w:hint="eastAsia"/>
          <w:b/>
          <w:bCs/>
          <w:sz w:val="20"/>
          <w:u w:val="single"/>
        </w:rPr>
        <w:t>不堪勝任職務者</w:t>
      </w:r>
      <w:r w:rsidR="00BB1568" w:rsidRPr="005A7886">
        <w:rPr>
          <w:rFonts w:ascii="新細明體" w:hAnsi="新細明體" w:hint="eastAsia"/>
          <w:bCs/>
          <w:sz w:val="20"/>
        </w:rPr>
        <w:t>，應予</w:t>
      </w:r>
      <w:r w:rsidR="00BB1568" w:rsidRPr="005A7886">
        <w:rPr>
          <w:rFonts w:ascii="新細明體" w:hAnsi="新細明體" w:hint="eastAsia"/>
          <w:bCs/>
          <w:sz w:val="20"/>
          <w:u w:val="single"/>
        </w:rPr>
        <w:t>命令退休</w:t>
      </w:r>
      <w:r w:rsidR="00BB1568">
        <w:rPr>
          <w:rFonts w:ascii="新細明體" w:hAnsi="新細明體" w:hint="eastAsia"/>
          <w:b/>
          <w:bCs/>
          <w:sz w:val="20"/>
        </w:rPr>
        <w:t>。</w:t>
      </w:r>
    </w:p>
    <w:p w:rsidR="008C20E2" w:rsidRDefault="008C20E2">
      <w:pPr>
        <w:pStyle w:val="a3"/>
        <w:spacing w:beforeLines="0"/>
        <w:ind w:left="0" w:firstLineChars="0" w:firstLine="0"/>
        <w:rPr>
          <w:rFonts w:ascii="新細明體" w:hAnsi="新細明體" w:hint="eastAsia"/>
          <w:sz w:val="20"/>
        </w:rPr>
      </w:pPr>
      <w:r>
        <w:rPr>
          <w:rFonts w:ascii="新細明體" w:hAnsi="新細明體" w:hint="eastAsia"/>
          <w:sz w:val="20"/>
        </w:rPr>
        <w:t>二、屆齡退休對象係以</w:t>
      </w:r>
      <w:smartTag w:uri="urn:schemas-microsoft-com:office:smarttags" w:element="chsdate">
        <w:smartTagPr>
          <w:attr w:name="IsROCDate" w:val="True"/>
          <w:attr w:name="IsLunarDate" w:val="False"/>
          <w:attr w:name="Day" w:val="1"/>
          <w:attr w:name="Month" w:val="1"/>
          <w:attr w:name="Year" w:val="1952"/>
        </w:smartTagPr>
        <w:r>
          <w:rPr>
            <w:rFonts w:ascii="新細明體" w:hAnsi="新細明體" w:hint="eastAsia"/>
            <w:sz w:val="20"/>
          </w:rPr>
          <w:t>民國</w:t>
        </w:r>
        <w:r w:rsidR="00741070">
          <w:rPr>
            <w:rFonts w:ascii="新細明體" w:hAnsi="新細明體" w:hint="eastAsia"/>
            <w:sz w:val="20"/>
          </w:rPr>
          <w:t>4</w:t>
        </w:r>
        <w:r w:rsidR="007859F2">
          <w:rPr>
            <w:rFonts w:ascii="新細明體" w:hAnsi="新細明體" w:hint="eastAsia"/>
            <w:sz w:val="20"/>
          </w:rPr>
          <w:t>1</w:t>
        </w:r>
        <w:r>
          <w:rPr>
            <w:rFonts w:ascii="新細明體" w:hAnsi="新細明體" w:hint="eastAsia"/>
            <w:sz w:val="20"/>
          </w:rPr>
          <w:t>年</w:t>
        </w:r>
        <w:smartTag w:uri="urn:schemas-microsoft-com:office:smarttags" w:element="chsdate">
          <w:smartTagPr>
            <w:attr w:name="IsROCDate" w:val="False"/>
            <w:attr w:name="IsLunarDate" w:val="False"/>
            <w:attr w:name="Day" w:val="1"/>
            <w:attr w:name="Month" w:val="1"/>
            <w:attr w:name="Year" w:val="2014"/>
          </w:smartTagPr>
          <w:r>
            <w:rPr>
              <w:rFonts w:ascii="新細明體" w:hAnsi="新細明體" w:hint="eastAsia"/>
              <w:sz w:val="20"/>
            </w:rPr>
            <w:t>1月1日</w:t>
          </w:r>
        </w:smartTag>
      </w:smartTag>
      <w:r>
        <w:rPr>
          <w:rFonts w:ascii="新細明體" w:hAnsi="新細明體" w:hint="eastAsia"/>
          <w:sz w:val="20"/>
        </w:rPr>
        <w:t>至同年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2"/>
        </w:smartTagPr>
        <w:r>
          <w:rPr>
            <w:rFonts w:ascii="新細明體" w:hAnsi="新細明體" w:hint="eastAsia"/>
            <w:sz w:val="20"/>
          </w:rPr>
          <w:t>12月31日</w:t>
        </w:r>
      </w:smartTag>
      <w:r>
        <w:rPr>
          <w:rFonts w:ascii="新細明體" w:hAnsi="新細明體" w:hint="eastAsia"/>
          <w:sz w:val="20"/>
        </w:rPr>
        <w:t>止出生之人員。原列入10</w:t>
      </w:r>
      <w:r w:rsidR="007859F2">
        <w:rPr>
          <w:rFonts w:ascii="新細明體" w:hAnsi="新細明體" w:hint="eastAsia"/>
          <w:sz w:val="20"/>
        </w:rPr>
        <w:t>5</w:t>
      </w:r>
      <w:r>
        <w:rPr>
          <w:rFonts w:ascii="新細明體" w:hAnsi="新細明體" w:hint="eastAsia"/>
          <w:sz w:val="20"/>
        </w:rPr>
        <w:t>年度屆齡退休人員若未於10</w:t>
      </w:r>
      <w:r w:rsidR="007859F2">
        <w:rPr>
          <w:rFonts w:ascii="新細明體" w:hAnsi="新細明體" w:hint="eastAsia"/>
          <w:sz w:val="20"/>
        </w:rPr>
        <w:t>5</w:t>
      </w:r>
      <w:r>
        <w:rPr>
          <w:rFonts w:ascii="新細明體" w:hAnsi="新細明體" w:hint="eastAsia"/>
          <w:sz w:val="20"/>
        </w:rPr>
        <w:t>年12月31日前辦退者，應再列入本表申請。</w:t>
      </w:r>
    </w:p>
    <w:p w:rsidR="002D66CA" w:rsidRPr="00C4663C" w:rsidRDefault="008C20E2">
      <w:pPr>
        <w:pStyle w:val="a3"/>
        <w:spacing w:beforeLines="0"/>
        <w:ind w:left="426" w:hangingChars="213" w:hanging="426"/>
        <w:rPr>
          <w:rFonts w:ascii="新細明體" w:hAnsi="新細明體" w:hint="eastAsia"/>
          <w:bCs/>
          <w:sz w:val="20"/>
        </w:rPr>
      </w:pPr>
      <w:r>
        <w:rPr>
          <w:rFonts w:ascii="新細明體" w:hAnsi="新細明體" w:hint="eastAsia"/>
          <w:sz w:val="20"/>
        </w:rPr>
        <w:t>三、</w:t>
      </w:r>
      <w:r w:rsidRPr="008B1DF6">
        <w:rPr>
          <w:rFonts w:ascii="新細明體" w:hAnsi="新細明體" w:hint="eastAsia"/>
          <w:bCs/>
          <w:sz w:val="20"/>
        </w:rPr>
        <w:t>行政機關</w:t>
      </w:r>
      <w:r w:rsidRPr="00FB411D">
        <w:rPr>
          <w:rFonts w:ascii="新細明體" w:hAnsi="新細明體" w:hint="eastAsia"/>
          <w:b/>
          <w:bCs/>
          <w:sz w:val="20"/>
          <w:szCs w:val="20"/>
        </w:rPr>
        <w:t>公務人員(含學校</w:t>
      </w:r>
      <w:r w:rsidR="00414FAE" w:rsidRPr="00FB411D">
        <w:rPr>
          <w:rFonts w:ascii="新細明體" w:hAnsi="新細明體" w:hint="eastAsia"/>
          <w:b/>
          <w:bCs/>
          <w:sz w:val="20"/>
          <w:szCs w:val="20"/>
        </w:rPr>
        <w:t>有</w:t>
      </w:r>
      <w:r w:rsidRPr="00FB411D">
        <w:rPr>
          <w:rFonts w:ascii="新細明體" w:hAnsi="新細明體" w:hint="eastAsia"/>
          <w:b/>
          <w:bCs/>
          <w:sz w:val="20"/>
          <w:szCs w:val="20"/>
        </w:rPr>
        <w:t>銓敘職員)</w:t>
      </w:r>
      <w:r w:rsidR="002D66CA" w:rsidRPr="00FB411D">
        <w:rPr>
          <w:rFonts w:ascii="新細明體" w:hAnsi="新細明體" w:hint="eastAsia"/>
          <w:b/>
          <w:bCs/>
          <w:sz w:val="20"/>
          <w:szCs w:val="20"/>
        </w:rPr>
        <w:t xml:space="preserve"> </w:t>
      </w:r>
      <w:r w:rsidRPr="002D66CA">
        <w:rPr>
          <w:rFonts w:ascii="新細明體" w:hAnsi="新細明體" w:hint="eastAsia"/>
          <w:bCs/>
          <w:sz w:val="20"/>
        </w:rPr>
        <w:t>依</w:t>
      </w:r>
      <w:r w:rsidRPr="00FB411D">
        <w:rPr>
          <w:rFonts w:ascii="新細明體" w:hAnsi="新細明體" w:hint="eastAsia"/>
          <w:bCs/>
          <w:sz w:val="20"/>
          <w:szCs w:val="20"/>
        </w:rPr>
        <w:t>公務人員退休法</w:t>
      </w:r>
      <w:r w:rsidRPr="002D66CA">
        <w:rPr>
          <w:rFonts w:ascii="新細明體" w:hAnsi="新細明體" w:hint="eastAsia"/>
          <w:bCs/>
          <w:sz w:val="20"/>
        </w:rPr>
        <w:t>第11條第6項規定</w:t>
      </w:r>
      <w:r>
        <w:rPr>
          <w:rFonts w:ascii="新細明體" w:hAnsi="新細明體" w:hint="eastAsia"/>
          <w:b/>
          <w:bCs/>
          <w:sz w:val="20"/>
        </w:rPr>
        <w:t>，</w:t>
      </w:r>
      <w:r w:rsidR="005C2E23" w:rsidRPr="00FB411D">
        <w:rPr>
          <w:rFonts w:ascii="新細明體" w:hAnsi="新細明體" w:hint="eastAsia"/>
          <w:bCs/>
          <w:sz w:val="20"/>
        </w:rPr>
        <w:t>自</w:t>
      </w:r>
      <w:r w:rsidR="002D66CA" w:rsidRPr="00FB411D">
        <w:rPr>
          <w:rFonts w:ascii="新細明體" w:hAnsi="新細明體" w:hint="eastAsia"/>
          <w:bCs/>
          <w:sz w:val="20"/>
        </w:rPr>
        <w:t>民國102年起</w:t>
      </w:r>
      <w:r w:rsidR="002D66CA" w:rsidRPr="00C4663C">
        <w:rPr>
          <w:rFonts w:ascii="新細明體" w:hAnsi="新細明體" w:hint="eastAsia"/>
          <w:bCs/>
          <w:sz w:val="20"/>
        </w:rPr>
        <w:t>已</w:t>
      </w:r>
      <w:r w:rsidR="002D66CA" w:rsidRPr="00FB411D">
        <w:rPr>
          <w:rFonts w:ascii="新細明體" w:hAnsi="新細明體" w:hint="eastAsia"/>
          <w:b/>
          <w:bCs/>
          <w:sz w:val="20"/>
          <w:szCs w:val="20"/>
          <w:u w:val="single"/>
        </w:rPr>
        <w:t>不再</w:t>
      </w:r>
      <w:r w:rsidRPr="00FB411D">
        <w:rPr>
          <w:rFonts w:ascii="新細明體" w:hAnsi="新細明體" w:hint="eastAsia"/>
          <w:b/>
          <w:bCs/>
          <w:sz w:val="20"/>
          <w:szCs w:val="20"/>
          <w:u w:val="single"/>
        </w:rPr>
        <w:t>加發</w:t>
      </w:r>
      <w:r w:rsidRPr="00C4663C">
        <w:rPr>
          <w:rFonts w:ascii="新細明體" w:hAnsi="新細明體" w:hint="eastAsia"/>
          <w:bCs/>
          <w:sz w:val="20"/>
        </w:rPr>
        <w:t>五個基數之一次退休金。</w:t>
      </w:r>
    </w:p>
    <w:p w:rsidR="008C20E2" w:rsidRPr="00414FAE" w:rsidRDefault="008C20E2">
      <w:pPr>
        <w:pStyle w:val="a3"/>
        <w:spacing w:beforeLines="0"/>
        <w:ind w:left="426" w:hangingChars="213" w:hanging="426"/>
        <w:rPr>
          <w:rFonts w:ascii="新細明體" w:hAnsi="新細明體" w:hint="eastAsia"/>
          <w:b/>
          <w:bCs/>
          <w:sz w:val="20"/>
          <w:shd w:val="pct15" w:color="auto" w:fill="FFFFFF"/>
        </w:rPr>
      </w:pPr>
      <w:r>
        <w:rPr>
          <w:rFonts w:ascii="新細明體" w:hAnsi="新細明體" w:hint="eastAsia"/>
          <w:sz w:val="20"/>
        </w:rPr>
        <w:t>四、</w:t>
      </w:r>
      <w:r w:rsidRPr="00F567EC">
        <w:rPr>
          <w:rFonts w:ascii="新細明體" w:hAnsi="新細明體" w:hint="eastAsia"/>
          <w:b/>
          <w:sz w:val="20"/>
          <w:szCs w:val="20"/>
        </w:rPr>
        <w:t>學校教師及未銓敘職員</w:t>
      </w:r>
      <w:r w:rsidRPr="00F567EC">
        <w:rPr>
          <w:rFonts w:ascii="新細明體" w:hAnsi="新細明體" w:hint="eastAsia"/>
          <w:sz w:val="20"/>
        </w:rPr>
        <w:t>申請</w:t>
      </w:r>
      <w:r w:rsidRPr="008C20E2">
        <w:rPr>
          <w:rFonts w:ascii="新細明體" w:hAnsi="新細明體" w:hint="eastAsia"/>
          <w:b/>
          <w:sz w:val="20"/>
        </w:rPr>
        <w:t>55歲自願提前退休</w:t>
      </w:r>
      <w:r>
        <w:rPr>
          <w:rFonts w:ascii="新細明體" w:hAnsi="新細明體" w:hint="eastAsia"/>
          <w:sz w:val="20"/>
        </w:rPr>
        <w:t>，需任職滿25年，並有下列情形之一者:(一)10</w:t>
      </w:r>
      <w:r w:rsidR="007859F2">
        <w:rPr>
          <w:rFonts w:ascii="新細明體" w:hAnsi="新細明體" w:hint="eastAsia"/>
          <w:sz w:val="20"/>
        </w:rPr>
        <w:t>5</w:t>
      </w:r>
      <w:r>
        <w:rPr>
          <w:rFonts w:ascii="新細明體" w:hAnsi="新細明體" w:hint="eastAsia"/>
          <w:sz w:val="20"/>
        </w:rPr>
        <w:t>年度(10</w:t>
      </w:r>
      <w:r w:rsidR="007859F2">
        <w:rPr>
          <w:rFonts w:ascii="新細明體" w:hAnsi="新細明體" w:hint="eastAsia"/>
          <w:sz w:val="20"/>
        </w:rPr>
        <w:t>5</w:t>
      </w:r>
      <w:r>
        <w:rPr>
          <w:rFonts w:ascii="新細明體" w:hAnsi="新細明體" w:hint="eastAsia"/>
          <w:sz w:val="20"/>
        </w:rPr>
        <w:t>年1月至12月)內已滿55歲，擬申請自願退休者。(二)</w:t>
      </w:r>
      <w:smartTag w:uri="urn:schemas-microsoft-com:office:smarttags" w:element="chsdate">
        <w:smartTagPr>
          <w:attr w:name="Year" w:val="1951"/>
          <w:attr w:name="Month" w:val="1"/>
          <w:attr w:name="Day" w:val="1"/>
          <w:attr w:name="IsLunarDate" w:val="False"/>
          <w:attr w:name="IsROCDate" w:val="False"/>
        </w:smartTagPr>
        <w:r w:rsidR="00741070">
          <w:rPr>
            <w:rFonts w:ascii="新細明體" w:hAnsi="新細明體" w:hint="eastAsia"/>
            <w:sz w:val="20"/>
          </w:rPr>
          <w:t>5</w:t>
        </w:r>
        <w:r w:rsidR="007859F2">
          <w:rPr>
            <w:rFonts w:ascii="新細明體" w:hAnsi="新細明體" w:hint="eastAsia"/>
            <w:sz w:val="20"/>
          </w:rPr>
          <w:t>1</w:t>
        </w:r>
        <w:r>
          <w:rPr>
            <w:rFonts w:ascii="新細明體" w:hAnsi="新細明體" w:hint="eastAsia"/>
            <w:sz w:val="20"/>
          </w:rPr>
          <w:t>年</w:t>
        </w:r>
        <w:smartTag w:uri="urn:schemas-microsoft-com:office:smarttags" w:element="chsdate">
          <w:smartTagPr>
            <w:attr w:name="Year" w:val="2014"/>
            <w:attr w:name="Month" w:val="1"/>
            <w:attr w:name="Day" w:val="1"/>
            <w:attr w:name="IsLunarDate" w:val="False"/>
            <w:attr w:name="IsROCDate" w:val="False"/>
          </w:smartTagPr>
          <w:r>
            <w:rPr>
              <w:rFonts w:ascii="新細明體" w:hAnsi="新細明體" w:hint="eastAsia"/>
              <w:sz w:val="20"/>
            </w:rPr>
            <w:t>1月1日</w:t>
          </w:r>
        </w:smartTag>
      </w:smartTag>
      <w:r>
        <w:rPr>
          <w:rFonts w:ascii="新細明體" w:hAnsi="新細明體" w:hint="eastAsia"/>
          <w:sz w:val="20"/>
        </w:rPr>
        <w:t>至同年</w:t>
      </w:r>
      <w:smartTag w:uri="urn:schemas-microsoft-com:office:smarttags" w:element="chsdate">
        <w:smartTagPr>
          <w:attr w:name="Year" w:val="2016"/>
          <w:attr w:name="Month" w:val="12"/>
          <w:attr w:name="Day" w:val="31"/>
          <w:attr w:name="IsLunarDate" w:val="False"/>
          <w:attr w:name="IsROCDate" w:val="False"/>
        </w:smartTagPr>
        <w:r>
          <w:rPr>
            <w:rFonts w:ascii="新細明體" w:hAnsi="新細明體" w:hint="eastAsia"/>
            <w:sz w:val="20"/>
          </w:rPr>
          <w:t>12月31日</w:t>
        </w:r>
      </w:smartTag>
      <w:r>
        <w:rPr>
          <w:rFonts w:ascii="新細明體" w:hAnsi="新細明體" w:hint="eastAsia"/>
          <w:sz w:val="20"/>
        </w:rPr>
        <w:t>止出生</w:t>
      </w:r>
      <w:r w:rsidR="003C6A8B">
        <w:rPr>
          <w:rFonts w:ascii="新細明體" w:hAnsi="新細明體" w:hint="eastAsia"/>
          <w:sz w:val="20"/>
        </w:rPr>
        <w:t>，已滿55歲</w:t>
      </w:r>
      <w:r>
        <w:rPr>
          <w:rFonts w:ascii="新細明體" w:hAnsi="新細明體" w:hint="eastAsia"/>
          <w:sz w:val="20"/>
        </w:rPr>
        <w:t>者。(三)原列入10</w:t>
      </w:r>
      <w:r w:rsidR="007859F2">
        <w:rPr>
          <w:rFonts w:ascii="新細明體" w:hAnsi="新細明體" w:hint="eastAsia"/>
          <w:sz w:val="20"/>
        </w:rPr>
        <w:t>5</w:t>
      </w:r>
      <w:r>
        <w:rPr>
          <w:rFonts w:ascii="新細明體" w:hAnsi="新細明體" w:hint="eastAsia"/>
          <w:sz w:val="20"/>
        </w:rPr>
        <w:t>年度年滿55歲可辦退人員，若未於10</w:t>
      </w:r>
      <w:r w:rsidR="007859F2">
        <w:rPr>
          <w:rFonts w:ascii="新細明體" w:hAnsi="新細明體" w:hint="eastAsia"/>
          <w:sz w:val="20"/>
        </w:rPr>
        <w:t>5</w:t>
      </w:r>
      <w:r>
        <w:rPr>
          <w:rFonts w:ascii="新細明體" w:hAnsi="新細明體" w:hint="eastAsia"/>
          <w:sz w:val="20"/>
        </w:rPr>
        <w:t>年12月31日前辦退者，應再列入本表申請。</w:t>
      </w:r>
      <w:r w:rsidRPr="00414FAE">
        <w:rPr>
          <w:rFonts w:ascii="新細明體" w:hAnsi="新細明體" w:hint="eastAsia"/>
          <w:b/>
          <w:sz w:val="20"/>
          <w:shd w:val="pct15" w:color="auto" w:fill="FFFFFF"/>
        </w:rPr>
        <w:t>(如學校教職員退休條例修正通過後，則依修正規定辦理)</w:t>
      </w:r>
    </w:p>
    <w:p w:rsidR="008C20E2" w:rsidRDefault="008C20E2" w:rsidP="00FB411D">
      <w:pPr>
        <w:pStyle w:val="a3"/>
        <w:spacing w:beforeLines="0"/>
        <w:ind w:left="400" w:hangingChars="200" w:hanging="400"/>
        <w:rPr>
          <w:rFonts w:ascii="新細明體" w:hAnsi="新細明體" w:hint="eastAsia"/>
          <w:sz w:val="20"/>
        </w:rPr>
      </w:pPr>
      <w:r>
        <w:rPr>
          <w:rFonts w:ascii="新細明體" w:hAnsi="新細明體" w:hint="eastAsia"/>
          <w:sz w:val="20"/>
        </w:rPr>
        <w:t>五、</w:t>
      </w:r>
      <w:r w:rsidRPr="008C20E2">
        <w:rPr>
          <w:rFonts w:ascii="新細明體" w:hAnsi="新細明體" w:hint="eastAsia"/>
          <w:bCs/>
          <w:sz w:val="20"/>
        </w:rPr>
        <w:t>依據學校教職員退休條例第4條之1規定，學校教職員申請退休</w:t>
      </w:r>
      <w:r w:rsidRPr="001B099D">
        <w:rPr>
          <w:rFonts w:ascii="新細明體" w:hAnsi="新細明體" w:hint="eastAsia"/>
          <w:bCs/>
          <w:sz w:val="20"/>
        </w:rPr>
        <w:t>除特殊原因外</w:t>
      </w:r>
      <w:r w:rsidRPr="008C20E2">
        <w:rPr>
          <w:rFonts w:ascii="新細明體" w:hAnsi="新細明體" w:hint="eastAsia"/>
          <w:bCs/>
          <w:sz w:val="20"/>
        </w:rPr>
        <w:t>，其</w:t>
      </w:r>
      <w:r w:rsidRPr="00FB411D">
        <w:rPr>
          <w:rFonts w:ascii="新細明體" w:hAnsi="新細明體" w:hint="eastAsia"/>
          <w:bCs/>
          <w:sz w:val="20"/>
        </w:rPr>
        <w:t>退休生效日以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2"/>
        </w:smartTagPr>
        <w:r w:rsidRPr="00FB411D">
          <w:rPr>
            <w:rFonts w:ascii="新細明體" w:hAnsi="新細明體" w:hint="eastAsia"/>
            <w:bCs/>
            <w:sz w:val="20"/>
          </w:rPr>
          <w:t>2月1日</w:t>
        </w:r>
      </w:smartTag>
      <w:r w:rsidRPr="00FB411D">
        <w:rPr>
          <w:rFonts w:ascii="新細明體" w:hAnsi="新細明體" w:hint="eastAsia"/>
          <w:bCs/>
          <w:sz w:val="20"/>
        </w:rPr>
        <w:t>或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8"/>
          <w:attr w:name="Year" w:val="2013"/>
        </w:smartTagPr>
        <w:r w:rsidRPr="00FB411D">
          <w:rPr>
            <w:rFonts w:ascii="新細明體" w:hAnsi="新細明體" w:hint="eastAsia"/>
            <w:bCs/>
            <w:sz w:val="20"/>
          </w:rPr>
          <w:t>8月1日</w:t>
        </w:r>
      </w:smartTag>
      <w:r w:rsidR="00FB411D" w:rsidRPr="00FB411D">
        <w:rPr>
          <w:rFonts w:ascii="新細明體" w:hAnsi="新細明體" w:hint="eastAsia"/>
          <w:bCs/>
          <w:sz w:val="20"/>
        </w:rPr>
        <w:t>為準</w:t>
      </w:r>
      <w:r>
        <w:rPr>
          <w:rFonts w:ascii="新細明體" w:hAnsi="新細明體" w:hint="eastAsia"/>
          <w:b/>
          <w:bCs/>
          <w:sz w:val="20"/>
        </w:rPr>
        <w:t>。</w:t>
      </w:r>
      <w:r w:rsidR="00FB411D">
        <w:rPr>
          <w:rFonts w:ascii="新細明體" w:hAnsi="新細明體" w:hint="eastAsia"/>
          <w:b/>
          <w:bCs/>
          <w:sz w:val="20"/>
        </w:rPr>
        <w:t>復查</w:t>
      </w:r>
      <w:r w:rsidR="00FB411D" w:rsidRPr="00FB411D">
        <w:rPr>
          <w:rFonts w:ascii="新細明體" w:hAnsi="新細明體" w:hint="eastAsia"/>
          <w:b/>
          <w:bCs/>
          <w:sz w:val="20"/>
        </w:rPr>
        <w:t>教育部人事處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"/>
          <w:attr w:name="Month" w:val="9"/>
          <w:attr w:name="Year" w:val="1992"/>
        </w:smartTagPr>
        <w:r w:rsidR="00FB411D" w:rsidRPr="00FB411D">
          <w:rPr>
            <w:rFonts w:ascii="新細明體" w:hAnsi="新細明體" w:hint="eastAsia"/>
            <w:b/>
            <w:bCs/>
            <w:sz w:val="20"/>
          </w:rPr>
          <w:t>92年9月2日</w:t>
        </w:r>
      </w:smartTag>
      <w:r w:rsidR="00FB411D" w:rsidRPr="00FB411D">
        <w:rPr>
          <w:rFonts w:ascii="新細明體" w:hAnsi="新細明體" w:hint="eastAsia"/>
          <w:b/>
          <w:bCs/>
          <w:sz w:val="20"/>
        </w:rPr>
        <w:t>台人(三)字第0920128201號函略以，</w:t>
      </w:r>
      <w:r w:rsidR="00FB411D" w:rsidRPr="00276AD7">
        <w:rPr>
          <w:rFonts w:ascii="標楷體" w:eastAsia="標楷體" w:hAnsi="標楷體" w:hint="eastAsia"/>
          <w:b/>
          <w:bCs/>
          <w:szCs w:val="28"/>
          <w:u w:val="single"/>
          <w:shd w:val="pct15" w:color="auto" w:fill="FFFFFF"/>
        </w:rPr>
        <w:t>為安定教學，杜絕投機，並維護新進人員之權益</w:t>
      </w:r>
      <w:r w:rsidR="00FB411D" w:rsidRPr="000078EE">
        <w:rPr>
          <w:rFonts w:ascii="新細明體" w:hAnsi="新細明體" w:hint="eastAsia"/>
          <w:bCs/>
          <w:sz w:val="20"/>
          <w:szCs w:val="20"/>
        </w:rPr>
        <w:t>，</w:t>
      </w:r>
      <w:r w:rsidR="00FB411D" w:rsidRPr="00FB411D">
        <w:rPr>
          <w:rFonts w:ascii="新細明體" w:hAnsi="新細明體" w:hint="eastAsia"/>
          <w:b/>
          <w:bCs/>
          <w:sz w:val="20"/>
        </w:rPr>
        <w:t>有關公立學校</w:t>
      </w:r>
      <w:r w:rsidR="00FB411D" w:rsidRPr="00276AD7">
        <w:rPr>
          <w:rFonts w:ascii="標楷體" w:eastAsia="標楷體" w:hAnsi="標楷體" w:hint="eastAsia"/>
          <w:b/>
          <w:bCs/>
          <w:szCs w:val="28"/>
          <w:shd w:val="pct15" w:color="auto" w:fill="FFFFFF"/>
        </w:rPr>
        <w:t>校長、教師</w:t>
      </w:r>
      <w:r w:rsidR="00FB411D" w:rsidRPr="00FB411D">
        <w:rPr>
          <w:rFonts w:ascii="新細明體" w:hAnsi="新細明體" w:hint="eastAsia"/>
          <w:b/>
          <w:bCs/>
          <w:sz w:val="20"/>
        </w:rPr>
        <w:t>申請退休之退休生效日，請確依學校教職員退休條例第4-1條規定，</w:t>
      </w:r>
      <w:r w:rsidR="00FB411D" w:rsidRPr="00276AD7">
        <w:rPr>
          <w:rFonts w:ascii="標楷體" w:eastAsia="標楷體" w:hAnsi="標楷體" w:hint="eastAsia"/>
          <w:b/>
          <w:bCs/>
          <w:szCs w:val="28"/>
          <w:u w:val="single"/>
          <w:shd w:val="pct15" w:color="auto" w:fill="FFFFFF"/>
        </w:rPr>
        <w:t>以當年度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3"/>
        </w:smartTagPr>
        <w:r w:rsidR="00FB411D" w:rsidRPr="00276AD7">
          <w:rPr>
            <w:rFonts w:ascii="標楷體" w:eastAsia="標楷體" w:hAnsi="標楷體" w:hint="eastAsia"/>
            <w:b/>
            <w:bCs/>
            <w:szCs w:val="28"/>
            <w:u w:val="single"/>
            <w:shd w:val="pct15" w:color="auto" w:fill="FFFFFF"/>
          </w:rPr>
          <w:t>2月1日</w:t>
        </w:r>
      </w:smartTag>
      <w:r w:rsidR="00FB411D" w:rsidRPr="00276AD7">
        <w:rPr>
          <w:rFonts w:ascii="標楷體" w:eastAsia="標楷體" w:hAnsi="標楷體" w:hint="eastAsia"/>
          <w:b/>
          <w:bCs/>
          <w:szCs w:val="28"/>
          <w:u w:val="single"/>
          <w:shd w:val="pct15" w:color="auto" w:fill="FFFFFF"/>
        </w:rPr>
        <w:t>或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8"/>
          <w:attr w:name="Year" w:val="2013"/>
        </w:smartTagPr>
        <w:r w:rsidR="00FB411D" w:rsidRPr="00276AD7">
          <w:rPr>
            <w:rFonts w:ascii="標楷體" w:eastAsia="標楷體" w:hAnsi="標楷體" w:hint="eastAsia"/>
            <w:b/>
            <w:bCs/>
            <w:szCs w:val="28"/>
            <w:u w:val="single"/>
            <w:shd w:val="pct15" w:color="auto" w:fill="FFFFFF"/>
          </w:rPr>
          <w:t>8月1日</w:t>
        </w:r>
      </w:smartTag>
      <w:r w:rsidR="00FB411D" w:rsidRPr="00276AD7">
        <w:rPr>
          <w:rFonts w:ascii="標楷體" w:eastAsia="標楷體" w:hAnsi="標楷體" w:hint="eastAsia"/>
          <w:b/>
          <w:bCs/>
          <w:szCs w:val="28"/>
          <w:u w:val="single"/>
          <w:shd w:val="pct15" w:color="auto" w:fill="FFFFFF"/>
        </w:rPr>
        <w:t>為準</w:t>
      </w:r>
      <w:r w:rsidR="00FB411D" w:rsidRPr="00FB411D">
        <w:rPr>
          <w:rFonts w:ascii="新細明體" w:hAnsi="新細明體" w:hint="eastAsia"/>
          <w:b/>
          <w:bCs/>
          <w:sz w:val="20"/>
        </w:rPr>
        <w:t>。</w:t>
      </w:r>
      <w:r>
        <w:rPr>
          <w:rFonts w:ascii="新細明體" w:hAnsi="新細明體" w:hint="eastAsia"/>
          <w:b/>
          <w:bCs/>
          <w:sz w:val="20"/>
        </w:rPr>
        <w:t>(請填報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2"/>
        </w:smartTagPr>
        <w:r>
          <w:rPr>
            <w:rFonts w:ascii="新細明體" w:hAnsi="新細明體" w:hint="eastAsia"/>
            <w:b/>
            <w:bCs/>
            <w:sz w:val="20"/>
          </w:rPr>
          <w:t>2月1日</w:t>
        </w:r>
      </w:smartTag>
      <w:r>
        <w:rPr>
          <w:rFonts w:ascii="新細明體" w:hAnsi="新細明體" w:hint="eastAsia"/>
          <w:b/>
          <w:bCs/>
          <w:sz w:val="20"/>
        </w:rPr>
        <w:t>或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8"/>
          <w:attr w:name="Year" w:val="2013"/>
        </w:smartTagPr>
        <w:r>
          <w:rPr>
            <w:rFonts w:ascii="新細明體" w:hAnsi="新細明體" w:hint="eastAsia"/>
            <w:b/>
            <w:bCs/>
            <w:sz w:val="20"/>
          </w:rPr>
          <w:t>8月1日</w:t>
        </w:r>
      </w:smartTag>
      <w:r w:rsidR="008361C8">
        <w:rPr>
          <w:rFonts w:ascii="新細明體" w:hAnsi="新細明體" w:hint="eastAsia"/>
          <w:b/>
          <w:bCs/>
          <w:sz w:val="20"/>
        </w:rPr>
        <w:t>，</w:t>
      </w:r>
      <w:r w:rsidR="008361C8" w:rsidRPr="0029536A">
        <w:rPr>
          <w:rFonts w:ascii="標楷體" w:eastAsia="標楷體" w:hAnsi="標楷體" w:hint="eastAsia"/>
          <w:b/>
          <w:bCs/>
          <w:szCs w:val="28"/>
          <w:shd w:val="pct15" w:color="auto" w:fill="FFFFFF"/>
        </w:rPr>
        <w:t>非上開日期者不予受理退休申請</w:t>
      </w:r>
      <w:r w:rsidRPr="00276AD7">
        <w:rPr>
          <w:rFonts w:ascii="新細明體" w:hAnsi="新細明體" w:hint="eastAsia"/>
          <w:b/>
          <w:bCs/>
          <w:sz w:val="20"/>
        </w:rPr>
        <w:t>)</w:t>
      </w:r>
    </w:p>
    <w:p w:rsidR="008C20E2" w:rsidRDefault="008C20E2">
      <w:pPr>
        <w:pStyle w:val="a3"/>
        <w:spacing w:beforeLines="0"/>
        <w:ind w:left="0" w:firstLineChars="0" w:firstLine="0"/>
        <w:rPr>
          <w:rFonts w:ascii="新細明體" w:hAnsi="新細明體" w:hint="eastAsia"/>
          <w:sz w:val="20"/>
        </w:rPr>
      </w:pPr>
      <w:r>
        <w:rPr>
          <w:rFonts w:ascii="新細明體" w:hAnsi="新細明體" w:hint="eastAsia"/>
          <w:sz w:val="20"/>
        </w:rPr>
        <w:t>六、本表若不敷使用，請自行增加列數填具；兩頁以上僅須於最末頁蓋章（即承辦人員、單位主管、機關首長），惟請加蓋騎縫章。</w:t>
      </w:r>
    </w:p>
    <w:p w:rsidR="008C20E2" w:rsidRDefault="008C20E2">
      <w:pPr>
        <w:pStyle w:val="a3"/>
        <w:ind w:left="847" w:hangingChars="353" w:hanging="847"/>
        <w:rPr>
          <w:rFonts w:ascii="新細明體" w:hAnsi="新細明體" w:hint="eastAsia"/>
          <w:sz w:val="24"/>
        </w:rPr>
      </w:pPr>
      <w:r>
        <w:rPr>
          <w:rFonts w:ascii="新細明體" w:hAnsi="新細明體" w:hint="eastAsia"/>
          <w:sz w:val="24"/>
        </w:rPr>
        <w:t>機關名稱：                     承辦人員：</w:t>
      </w:r>
      <w:r>
        <w:rPr>
          <w:rFonts w:ascii="新細明體" w:hAnsi="新細明體"/>
          <w:sz w:val="24"/>
        </w:rPr>
        <w:t xml:space="preserve">              </w:t>
      </w:r>
      <w:r>
        <w:rPr>
          <w:rFonts w:ascii="新細明體" w:hAnsi="新細明體" w:hint="eastAsia"/>
          <w:sz w:val="24"/>
        </w:rPr>
        <w:t xml:space="preserve">  單位主管：</w:t>
      </w:r>
      <w:r>
        <w:rPr>
          <w:rFonts w:ascii="新細明體" w:hAnsi="新細明體"/>
          <w:sz w:val="24"/>
        </w:rPr>
        <w:t xml:space="preserve">              </w:t>
      </w:r>
      <w:r>
        <w:rPr>
          <w:rFonts w:ascii="新細明體" w:hAnsi="新細明體" w:hint="eastAsia"/>
          <w:sz w:val="24"/>
        </w:rPr>
        <w:t xml:space="preserve">  機關首長：   </w:t>
      </w:r>
    </w:p>
    <w:p w:rsidR="008C20E2" w:rsidRDefault="008C20E2">
      <w:pPr>
        <w:pStyle w:val="a3"/>
        <w:spacing w:beforeLines="0"/>
        <w:ind w:leftChars="302" w:left="725" w:firstLineChars="1233" w:firstLine="2959"/>
        <w:rPr>
          <w:rFonts w:ascii="新細明體" w:hAnsi="新細明體" w:hint="eastAsia"/>
          <w:sz w:val="24"/>
        </w:rPr>
      </w:pPr>
      <w:r>
        <w:rPr>
          <w:rFonts w:ascii="新細明體" w:hAnsi="新細明體" w:hint="eastAsia"/>
          <w:sz w:val="24"/>
        </w:rPr>
        <w:t>聯絡電話：</w:t>
      </w:r>
    </w:p>
    <w:sectPr w:rsidR="008C20E2">
      <w:pgSz w:w="16838" w:h="11906" w:orient="landscape" w:code="9"/>
      <w:pgMar w:top="142" w:right="902" w:bottom="426" w:left="1021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8308B"/>
    <w:multiLevelType w:val="hybridMultilevel"/>
    <w:tmpl w:val="C2D0359E"/>
    <w:lvl w:ilvl="0" w:tplc="003EAE7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2B521731"/>
    <w:multiLevelType w:val="hybridMultilevel"/>
    <w:tmpl w:val="7BF60846"/>
    <w:lvl w:ilvl="0" w:tplc="3790FB9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2E8601C2"/>
    <w:multiLevelType w:val="hybridMultilevel"/>
    <w:tmpl w:val="5A3ABB9C"/>
    <w:lvl w:ilvl="0" w:tplc="D2208BB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60D04679"/>
    <w:multiLevelType w:val="hybridMultilevel"/>
    <w:tmpl w:val="FC18A784"/>
    <w:lvl w:ilvl="0" w:tplc="A0C08356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oNotTrackMoves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4DD3"/>
    <w:rsid w:val="000078EE"/>
    <w:rsid w:val="00075F0F"/>
    <w:rsid w:val="000A4124"/>
    <w:rsid w:val="000E0D3F"/>
    <w:rsid w:val="0019261D"/>
    <w:rsid w:val="001B099D"/>
    <w:rsid w:val="00213E0F"/>
    <w:rsid w:val="00276AD7"/>
    <w:rsid w:val="0029536A"/>
    <w:rsid w:val="002A4DD3"/>
    <w:rsid w:val="002C4F8F"/>
    <w:rsid w:val="002D66CA"/>
    <w:rsid w:val="003C6A8B"/>
    <w:rsid w:val="003F69B6"/>
    <w:rsid w:val="00414FAE"/>
    <w:rsid w:val="00446ABD"/>
    <w:rsid w:val="00491E3A"/>
    <w:rsid w:val="005A7886"/>
    <w:rsid w:val="005B013A"/>
    <w:rsid w:val="005C2E23"/>
    <w:rsid w:val="006059EF"/>
    <w:rsid w:val="00650A7A"/>
    <w:rsid w:val="00741070"/>
    <w:rsid w:val="0078155C"/>
    <w:rsid w:val="007859F2"/>
    <w:rsid w:val="00796FAD"/>
    <w:rsid w:val="008361C8"/>
    <w:rsid w:val="00850757"/>
    <w:rsid w:val="008B1DF6"/>
    <w:rsid w:val="008C20E2"/>
    <w:rsid w:val="009830C5"/>
    <w:rsid w:val="00A52BF9"/>
    <w:rsid w:val="00A64451"/>
    <w:rsid w:val="00B069E2"/>
    <w:rsid w:val="00BA66D2"/>
    <w:rsid w:val="00BB1568"/>
    <w:rsid w:val="00C4663C"/>
    <w:rsid w:val="00C9246F"/>
    <w:rsid w:val="00CE733C"/>
    <w:rsid w:val="00D73166"/>
    <w:rsid w:val="00D769AC"/>
    <w:rsid w:val="00E30711"/>
    <w:rsid w:val="00E65940"/>
    <w:rsid w:val="00EB2931"/>
    <w:rsid w:val="00EC1046"/>
    <w:rsid w:val="00EC6C9A"/>
    <w:rsid w:val="00F075E1"/>
    <w:rsid w:val="00F567EC"/>
    <w:rsid w:val="00FB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spacing w:beforeLines="50" w:line="360" w:lineRule="exact"/>
      <w:ind w:left="848" w:hangingChars="303" w:hanging="848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822</Words>
  <Characters>207</Characters>
  <Application>Microsoft Office Word</Application>
  <DocSecurity>4</DocSecurity>
  <Lines>1</Lines>
  <Paragraphs>2</Paragraphs>
  <ScaleCrop>false</ScaleCrop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新竹縣九十四年度【年滿五十五歲】申請自願退休人員調查表</dc:title>
  <dc:creator>cpa</dc:creator>
  <cp:lastModifiedBy>user</cp:lastModifiedBy>
  <cp:revision>2</cp:revision>
  <cp:lastPrinted>2010-04-23T02:21:00Z</cp:lastPrinted>
  <dcterms:created xsi:type="dcterms:W3CDTF">2016-03-30T06:50:00Z</dcterms:created>
  <dcterms:modified xsi:type="dcterms:W3CDTF">2016-03-30T06:50:00Z</dcterms:modified>
</cp:coreProperties>
</file>