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F54" w:rsidRPr="00861E66" w:rsidRDefault="00B04F54" w:rsidP="00AB621E">
      <w:pPr>
        <w:snapToGrid w:val="0"/>
        <w:spacing w:line="460" w:lineRule="exact"/>
        <w:jc w:val="both"/>
        <w:rPr>
          <w:rFonts w:ascii="標楷體" w:eastAsia="標楷體" w:hAnsi="標楷體"/>
          <w:sz w:val="40"/>
          <w:szCs w:val="40"/>
        </w:rPr>
      </w:pPr>
      <w:bookmarkStart w:id="0" w:name="_GoBack"/>
      <w:r w:rsidRPr="00861E66">
        <w:rPr>
          <w:rFonts w:ascii="標楷體" w:eastAsia="標楷體" w:hAnsi="標楷體" w:hint="eastAsia"/>
          <w:sz w:val="40"/>
          <w:szCs w:val="40"/>
        </w:rPr>
        <w:t>獎勵保護檢舉貪污瀆職辦法修正草案條文對照表</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18"/>
        <w:gridCol w:w="2918"/>
        <w:gridCol w:w="2919"/>
      </w:tblGrid>
      <w:tr w:rsidR="00B04F54" w:rsidRPr="003A19A1" w:rsidTr="00D45234">
        <w:trPr>
          <w:tblHeader/>
        </w:trPr>
        <w:tc>
          <w:tcPr>
            <w:tcW w:w="2918" w:type="dxa"/>
            <w:shd w:val="clear" w:color="auto" w:fill="FFFFFF"/>
          </w:tcPr>
          <w:bookmarkEnd w:id="0"/>
          <w:p w:rsidR="00B04F54" w:rsidRPr="003A19A1" w:rsidRDefault="00B04F54" w:rsidP="00AB621E">
            <w:pPr>
              <w:kinsoku w:val="0"/>
              <w:overflowPunct w:val="0"/>
              <w:autoSpaceDE w:val="0"/>
              <w:autoSpaceDN w:val="0"/>
              <w:snapToGrid w:val="0"/>
              <w:jc w:val="both"/>
              <w:rPr>
                <w:rFonts w:ascii="標楷體" w:eastAsia="標楷體" w:hAnsi="標楷體"/>
              </w:rPr>
            </w:pPr>
            <w:r w:rsidRPr="003A19A1">
              <w:rPr>
                <w:rFonts w:ascii="標楷體" w:eastAsia="標楷體" w:hAnsi="標楷體" w:hint="eastAsia"/>
              </w:rPr>
              <w:t>修正條文</w:t>
            </w:r>
          </w:p>
        </w:tc>
        <w:tc>
          <w:tcPr>
            <w:tcW w:w="2918" w:type="dxa"/>
            <w:shd w:val="clear" w:color="auto" w:fill="FFFFFF"/>
          </w:tcPr>
          <w:p w:rsidR="00B04F54" w:rsidRPr="003A19A1" w:rsidRDefault="00B04F54" w:rsidP="00AB621E">
            <w:pPr>
              <w:kinsoku w:val="0"/>
              <w:overflowPunct w:val="0"/>
              <w:autoSpaceDE w:val="0"/>
              <w:autoSpaceDN w:val="0"/>
              <w:snapToGrid w:val="0"/>
              <w:jc w:val="both"/>
              <w:rPr>
                <w:rFonts w:ascii="標楷體" w:eastAsia="標楷體" w:hAnsi="標楷體"/>
              </w:rPr>
            </w:pPr>
            <w:r w:rsidRPr="003A19A1">
              <w:rPr>
                <w:rFonts w:ascii="標楷體" w:eastAsia="標楷體" w:hAnsi="標楷體" w:hint="eastAsia"/>
              </w:rPr>
              <w:t>現行條文</w:t>
            </w:r>
          </w:p>
        </w:tc>
        <w:tc>
          <w:tcPr>
            <w:tcW w:w="2919" w:type="dxa"/>
            <w:shd w:val="clear" w:color="auto" w:fill="FFFFFF"/>
          </w:tcPr>
          <w:p w:rsidR="00B04F54" w:rsidRPr="003A19A1" w:rsidRDefault="00B04F54" w:rsidP="00AB621E">
            <w:pPr>
              <w:kinsoku w:val="0"/>
              <w:overflowPunct w:val="0"/>
              <w:autoSpaceDE w:val="0"/>
              <w:autoSpaceDN w:val="0"/>
              <w:snapToGrid w:val="0"/>
              <w:jc w:val="both"/>
              <w:rPr>
                <w:rFonts w:ascii="標楷體" w:eastAsia="標楷體" w:hAnsi="標楷體"/>
              </w:rPr>
            </w:pPr>
            <w:r w:rsidRPr="003A19A1">
              <w:rPr>
                <w:rFonts w:ascii="標楷體" w:eastAsia="標楷體" w:hAnsi="標楷體" w:hint="eastAsia"/>
              </w:rPr>
              <w:t>說明</w:t>
            </w:r>
          </w:p>
        </w:tc>
      </w:tr>
      <w:tr w:rsidR="00B04F54" w:rsidRPr="003A19A1" w:rsidTr="00D45234">
        <w:trPr>
          <w:trHeight w:val="966"/>
        </w:trPr>
        <w:tc>
          <w:tcPr>
            <w:tcW w:w="2918" w:type="dxa"/>
            <w:shd w:val="clear" w:color="auto" w:fill="FFFFFF"/>
          </w:tcPr>
          <w:p w:rsidR="00B04F54" w:rsidRPr="003A19A1" w:rsidRDefault="00B04F54" w:rsidP="00AB621E">
            <w:pPr>
              <w:kinsoku w:val="0"/>
              <w:overflowPunct w:val="0"/>
              <w:autoSpaceDE w:val="0"/>
              <w:autoSpaceDN w:val="0"/>
              <w:snapToGrid w:val="0"/>
              <w:ind w:left="240" w:hangingChars="100" w:hanging="240"/>
              <w:jc w:val="both"/>
              <w:rPr>
                <w:rFonts w:ascii="標楷體" w:eastAsia="標楷體" w:hAnsi="標楷體"/>
              </w:rPr>
            </w:pPr>
            <w:r w:rsidRPr="003A19A1">
              <w:rPr>
                <w:rFonts w:ascii="標楷體" w:eastAsia="標楷體" w:hAnsi="標楷體" w:hint="eastAsia"/>
              </w:rPr>
              <w:t xml:space="preserve">第一條　</w:t>
            </w:r>
            <w:r w:rsidRPr="003A19A1">
              <w:rPr>
                <w:rFonts w:ascii="標楷體" w:eastAsia="標楷體" w:hAnsi="標楷體" w:cs="細明體" w:hint="eastAsia"/>
              </w:rPr>
              <w:t>本辦法依貪污治罪條例第十八條第一項規定訂定之。</w:t>
            </w:r>
          </w:p>
        </w:tc>
        <w:tc>
          <w:tcPr>
            <w:tcW w:w="2918" w:type="dxa"/>
            <w:shd w:val="clear" w:color="auto" w:fill="FFFFFF"/>
          </w:tcPr>
          <w:p w:rsidR="00B04F54" w:rsidRPr="003A19A1" w:rsidRDefault="00B04F54" w:rsidP="00AB621E">
            <w:pPr>
              <w:kinsoku w:val="0"/>
              <w:overflowPunct w:val="0"/>
              <w:autoSpaceDE w:val="0"/>
              <w:autoSpaceDN w:val="0"/>
              <w:snapToGrid w:val="0"/>
              <w:ind w:left="240" w:hangingChars="100" w:hanging="240"/>
              <w:jc w:val="both"/>
              <w:rPr>
                <w:rFonts w:ascii="標楷體" w:eastAsia="標楷體" w:hAnsi="標楷體"/>
              </w:rPr>
            </w:pPr>
            <w:r w:rsidRPr="003A19A1">
              <w:rPr>
                <w:rFonts w:ascii="標楷體" w:eastAsia="標楷體" w:hAnsi="標楷體" w:hint="eastAsia"/>
              </w:rPr>
              <w:t xml:space="preserve">第一條　</w:t>
            </w:r>
            <w:r w:rsidRPr="003A19A1">
              <w:rPr>
                <w:rFonts w:ascii="標楷體" w:eastAsia="標楷體" w:hAnsi="標楷體" w:cs="細明體" w:hint="eastAsia"/>
              </w:rPr>
              <w:t>本辦法依貪污治罪條例第十八條第一項規定訂定之。</w:t>
            </w:r>
          </w:p>
        </w:tc>
        <w:tc>
          <w:tcPr>
            <w:tcW w:w="2919" w:type="dxa"/>
            <w:shd w:val="clear" w:color="auto" w:fill="FFFFFF"/>
          </w:tcPr>
          <w:p w:rsidR="00B04F54" w:rsidRPr="003A19A1" w:rsidRDefault="00B04F54" w:rsidP="00AB621E">
            <w:pPr>
              <w:kinsoku w:val="0"/>
              <w:overflowPunct w:val="0"/>
              <w:autoSpaceDE w:val="0"/>
              <w:autoSpaceDN w:val="0"/>
              <w:snapToGrid w:val="0"/>
              <w:jc w:val="both"/>
              <w:rPr>
                <w:rFonts w:ascii="標楷體" w:eastAsia="標楷體" w:hAnsi="標楷體"/>
              </w:rPr>
            </w:pPr>
            <w:r w:rsidRPr="003A19A1">
              <w:rPr>
                <w:rFonts w:ascii="標楷體" w:eastAsia="標楷體" w:hAnsi="標楷體" w:hint="eastAsia"/>
              </w:rPr>
              <w:t>本條未修正</w:t>
            </w:r>
            <w:r>
              <w:rPr>
                <w:rFonts w:ascii="標楷體" w:eastAsia="標楷體" w:hAnsi="標楷體" w:hint="eastAsia"/>
              </w:rPr>
              <w:t>。</w:t>
            </w:r>
          </w:p>
        </w:tc>
      </w:tr>
      <w:tr w:rsidR="00B04F54" w:rsidRPr="00BB201F" w:rsidTr="00D45234">
        <w:trPr>
          <w:trHeight w:val="524"/>
        </w:trPr>
        <w:tc>
          <w:tcPr>
            <w:tcW w:w="2918" w:type="dxa"/>
            <w:shd w:val="clear" w:color="auto" w:fill="FFFFFF"/>
          </w:tcPr>
          <w:p w:rsidR="00B04F54" w:rsidRPr="003A19A1" w:rsidRDefault="00B04F54" w:rsidP="00AB621E">
            <w:pPr>
              <w:tabs>
                <w:tab w:val="num" w:pos="720"/>
              </w:tabs>
              <w:kinsoku w:val="0"/>
              <w:overflowPunct w:val="0"/>
              <w:autoSpaceDE w:val="0"/>
              <w:autoSpaceDN w:val="0"/>
              <w:snapToGrid w:val="0"/>
              <w:ind w:left="240" w:hangingChars="100" w:hanging="240"/>
              <w:jc w:val="both"/>
              <w:rPr>
                <w:rFonts w:ascii="標楷體" w:eastAsia="標楷體" w:hAnsi="標楷體" w:cs="細明體"/>
              </w:rPr>
            </w:pPr>
            <w:r w:rsidRPr="003A19A1">
              <w:rPr>
                <w:rFonts w:ascii="標楷體" w:eastAsia="標楷體" w:hAnsi="標楷體" w:hint="eastAsia"/>
              </w:rPr>
              <w:t>第</w:t>
            </w:r>
            <w:r w:rsidRPr="003A19A1">
              <w:rPr>
                <w:rFonts w:ascii="標楷體" w:eastAsia="標楷體" w:hAnsi="標楷體" w:hint="eastAsia"/>
                <w:u w:val="single"/>
              </w:rPr>
              <w:t>二</w:t>
            </w:r>
            <w:r w:rsidRPr="003A19A1">
              <w:rPr>
                <w:rFonts w:ascii="標楷體" w:eastAsia="標楷體" w:hAnsi="標楷體" w:hint="eastAsia"/>
              </w:rPr>
              <w:t xml:space="preserve">條　</w:t>
            </w:r>
            <w:r w:rsidRPr="003A19A1">
              <w:rPr>
                <w:rFonts w:ascii="標楷體" w:eastAsia="標楷體" w:hAnsi="標楷體" w:hint="eastAsia"/>
                <w:u w:val="single"/>
              </w:rPr>
              <w:t>本辦法</w:t>
            </w:r>
            <w:r w:rsidRPr="003A19A1">
              <w:rPr>
                <w:rFonts w:ascii="標楷體" w:eastAsia="標楷體" w:hAnsi="標楷體" w:hint="eastAsia"/>
              </w:rPr>
              <w:t>所稱</w:t>
            </w:r>
            <w:r w:rsidRPr="003A19A1">
              <w:rPr>
                <w:rFonts w:ascii="標楷體" w:eastAsia="標楷體" w:hAnsi="標楷體" w:cs="細明體" w:hint="eastAsia"/>
              </w:rPr>
              <w:t>貪污瀆職</w:t>
            </w:r>
            <w:r w:rsidRPr="003A19A1">
              <w:rPr>
                <w:rFonts w:ascii="標楷體" w:eastAsia="標楷體" w:hAnsi="標楷體" w:cs="細明體" w:hint="eastAsia"/>
                <w:u w:val="single"/>
              </w:rPr>
              <w:t>案件</w:t>
            </w:r>
            <w:r w:rsidRPr="003A19A1">
              <w:rPr>
                <w:rFonts w:ascii="標楷體" w:eastAsia="標楷體" w:hAnsi="標楷體" w:cs="細明體" w:hint="eastAsia"/>
              </w:rPr>
              <w:t>，指</w:t>
            </w:r>
            <w:r w:rsidRPr="003A19A1">
              <w:rPr>
                <w:rFonts w:ascii="標楷體" w:eastAsia="標楷體" w:hAnsi="標楷體" w:cs="細明體" w:hint="eastAsia"/>
                <w:u w:val="single"/>
              </w:rPr>
              <w:t>犯</w:t>
            </w:r>
            <w:r w:rsidRPr="003A19A1">
              <w:rPr>
                <w:rFonts w:ascii="標楷體" w:eastAsia="標楷體" w:hAnsi="標楷體" w:cs="細明體" w:hint="eastAsia"/>
              </w:rPr>
              <w:t>下列各</w:t>
            </w:r>
            <w:r w:rsidRPr="003A19A1">
              <w:rPr>
                <w:rFonts w:ascii="標楷體" w:eastAsia="標楷體" w:hAnsi="標楷體" w:cs="細明體" w:hint="eastAsia"/>
                <w:u w:val="single"/>
              </w:rPr>
              <w:t>款</w:t>
            </w:r>
            <w:r>
              <w:rPr>
                <w:rFonts w:ascii="標楷體" w:eastAsia="標楷體" w:hAnsi="標楷體" w:cs="細明體" w:hint="eastAsia"/>
                <w:u w:val="single"/>
              </w:rPr>
              <w:t>之</w:t>
            </w:r>
            <w:r w:rsidRPr="003A19A1">
              <w:rPr>
                <w:rFonts w:ascii="標楷體" w:eastAsia="標楷體" w:hAnsi="標楷體" w:cs="細明體" w:hint="eastAsia"/>
              </w:rPr>
              <w:t>罪</w:t>
            </w:r>
            <w:r>
              <w:rPr>
                <w:rFonts w:ascii="標楷體" w:eastAsia="標楷體" w:hAnsi="標楷體" w:cs="細明體" w:hint="eastAsia"/>
                <w:u w:val="single"/>
              </w:rPr>
              <w:t>之案件</w:t>
            </w:r>
            <w:r w:rsidRPr="003A19A1">
              <w:rPr>
                <w:rFonts w:ascii="標楷體" w:eastAsia="標楷體" w:hAnsi="標楷體" w:cs="細明體" w:hint="eastAsia"/>
              </w:rPr>
              <w:t>：</w:t>
            </w:r>
          </w:p>
          <w:p w:rsidR="00B04F54" w:rsidRPr="003A19A1" w:rsidRDefault="00B04F54" w:rsidP="00AB621E">
            <w:pPr>
              <w:pStyle w:val="1"/>
              <w:kinsoku w:val="0"/>
              <w:overflowPunct w:val="0"/>
              <w:autoSpaceDE w:val="0"/>
              <w:autoSpaceDN w:val="0"/>
              <w:adjustRightInd w:val="0"/>
              <w:snapToGrid w:val="0"/>
              <w:ind w:leftChars="122" w:left="773" w:hangingChars="200" w:hanging="480"/>
              <w:jc w:val="both"/>
              <w:rPr>
                <w:rFonts w:ascii="標楷體" w:eastAsia="標楷體" w:hAnsi="標楷體" w:cs="細明體"/>
                <w:lang w:eastAsia="zh-TW"/>
              </w:rPr>
            </w:pPr>
            <w:r w:rsidRPr="003A19A1">
              <w:rPr>
                <w:rFonts w:ascii="標楷體" w:eastAsia="標楷體" w:hAnsi="標楷體" w:hint="eastAsia"/>
                <w:lang w:eastAsia="zh-TW"/>
              </w:rPr>
              <w:t>一、貪污</w:t>
            </w:r>
            <w:r w:rsidRPr="003A19A1">
              <w:rPr>
                <w:rFonts w:ascii="標楷體" w:eastAsia="標楷體" w:hAnsi="標楷體" w:cs="細明體" w:hint="eastAsia"/>
                <w:lang w:eastAsia="zh-TW"/>
              </w:rPr>
              <w:t>治罪</w:t>
            </w:r>
            <w:r w:rsidRPr="003A19A1">
              <w:rPr>
                <w:rFonts w:ascii="標楷體" w:eastAsia="標楷體" w:hAnsi="標楷體" w:hint="eastAsia"/>
                <w:lang w:eastAsia="zh-TW"/>
              </w:rPr>
              <w:t>條例第四條至第六條</w:t>
            </w:r>
            <w:r w:rsidRPr="003A19A1">
              <w:rPr>
                <w:rFonts w:ascii="標楷體" w:eastAsia="標楷體" w:hAnsi="標楷體" w:cs="細明體" w:hint="eastAsia"/>
                <w:lang w:eastAsia="zh-TW"/>
              </w:rPr>
              <w:t>之罪。</w:t>
            </w:r>
          </w:p>
          <w:p w:rsidR="00B04F54" w:rsidRPr="003A19A1" w:rsidRDefault="00B04F54" w:rsidP="00AB621E">
            <w:pPr>
              <w:pStyle w:val="1"/>
              <w:kinsoku w:val="0"/>
              <w:overflowPunct w:val="0"/>
              <w:autoSpaceDE w:val="0"/>
              <w:autoSpaceDN w:val="0"/>
              <w:adjustRightInd w:val="0"/>
              <w:snapToGrid w:val="0"/>
              <w:ind w:leftChars="122" w:left="773" w:hangingChars="200" w:hanging="480"/>
              <w:jc w:val="both"/>
              <w:rPr>
                <w:rFonts w:ascii="標楷體" w:eastAsia="標楷體" w:hAnsi="標楷體" w:cs="細明體"/>
                <w:lang w:val="zh-TW" w:eastAsia="zh-TW"/>
              </w:rPr>
            </w:pPr>
            <w:r w:rsidRPr="003A19A1">
              <w:rPr>
                <w:rFonts w:ascii="標楷體" w:eastAsia="標楷體" w:hAnsi="標楷體" w:cs="細明體" w:hint="eastAsia"/>
                <w:lang w:eastAsia="zh-TW"/>
              </w:rPr>
              <w:t>二、</w:t>
            </w:r>
            <w:r w:rsidRPr="003A19A1">
              <w:rPr>
                <w:rFonts w:ascii="標楷體" w:eastAsia="標楷體" w:hAnsi="標楷體" w:cs="細明體" w:hint="eastAsia"/>
                <w:lang w:val="zh-TW" w:eastAsia="zh-TW"/>
              </w:rPr>
              <w:t>刑法第一百二十一條</w:t>
            </w:r>
            <w:r w:rsidRPr="003A19A1">
              <w:rPr>
                <w:rFonts w:ascii="標楷體" w:eastAsia="標楷體" w:hAnsi="標楷體" w:cs="細明體" w:hint="eastAsia"/>
                <w:u w:val="single"/>
                <w:lang w:val="zh-TW" w:eastAsia="zh-TW"/>
              </w:rPr>
              <w:t>第一項</w:t>
            </w:r>
            <w:r w:rsidRPr="003A19A1">
              <w:rPr>
                <w:rFonts w:ascii="標楷體" w:eastAsia="標楷體" w:hAnsi="標楷體" w:cs="細明體" w:hint="eastAsia"/>
                <w:lang w:val="zh-TW" w:eastAsia="zh-TW"/>
              </w:rPr>
              <w:t>、第一百二十二條</w:t>
            </w:r>
            <w:r w:rsidRPr="003A19A1">
              <w:rPr>
                <w:rFonts w:ascii="標楷體" w:eastAsia="標楷體" w:hAnsi="標楷體" w:cs="細明體" w:hint="eastAsia"/>
                <w:lang w:eastAsia="zh-TW"/>
              </w:rPr>
              <w:t>第一項</w:t>
            </w:r>
            <w:r w:rsidRPr="00A36EA3">
              <w:rPr>
                <w:rFonts w:ascii="標楷體" w:eastAsia="標楷體" w:hAnsi="標楷體" w:cs="細明體" w:hint="eastAsia"/>
                <w:lang w:eastAsia="zh-TW"/>
              </w:rPr>
              <w:t>、第二項</w:t>
            </w:r>
            <w:r w:rsidRPr="003A19A1">
              <w:rPr>
                <w:rFonts w:ascii="標楷體" w:eastAsia="標楷體" w:hAnsi="標楷體" w:cs="細明體" w:hint="eastAsia"/>
                <w:lang w:val="zh-TW" w:eastAsia="zh-TW"/>
              </w:rPr>
              <w:t>、第一百二十三條、第一百三十一條第一項</w:t>
            </w:r>
            <w:r>
              <w:rPr>
                <w:rFonts w:ascii="標楷體" w:eastAsia="標楷體" w:hAnsi="標楷體" w:cs="細明體" w:hint="eastAsia"/>
                <w:lang w:val="zh-TW" w:eastAsia="zh-TW"/>
              </w:rPr>
              <w:t>之罪</w:t>
            </w:r>
            <w:r w:rsidRPr="003A19A1">
              <w:rPr>
                <w:rFonts w:ascii="標楷體" w:eastAsia="標楷體" w:hAnsi="標楷體" w:cs="細明體" w:hint="eastAsia"/>
                <w:lang w:val="zh-TW" w:eastAsia="zh-TW"/>
              </w:rPr>
              <w:t>。</w:t>
            </w:r>
          </w:p>
          <w:p w:rsidR="00B04F54" w:rsidRPr="003A19A1" w:rsidRDefault="00B04F54" w:rsidP="00AB621E">
            <w:pPr>
              <w:pStyle w:val="1"/>
              <w:kinsoku w:val="0"/>
              <w:overflowPunct w:val="0"/>
              <w:autoSpaceDE w:val="0"/>
              <w:autoSpaceDN w:val="0"/>
              <w:adjustRightInd w:val="0"/>
              <w:snapToGrid w:val="0"/>
              <w:ind w:leftChars="122" w:left="773" w:hangingChars="200" w:hanging="480"/>
              <w:jc w:val="both"/>
              <w:rPr>
                <w:rFonts w:ascii="標楷體" w:eastAsia="標楷體" w:hAnsi="標楷體" w:cs="細明體"/>
                <w:lang w:val="zh-TW" w:eastAsia="zh-TW"/>
              </w:rPr>
            </w:pPr>
            <w:r w:rsidRPr="003A19A1">
              <w:rPr>
                <w:rFonts w:ascii="標楷體" w:eastAsia="標楷體" w:hAnsi="標楷體" w:cs="細明體" w:hint="eastAsia"/>
                <w:u w:val="single"/>
                <w:lang w:val="zh-TW" w:eastAsia="zh-TW"/>
              </w:rPr>
              <w:t>三</w:t>
            </w:r>
            <w:r w:rsidRPr="003A19A1">
              <w:rPr>
                <w:rFonts w:ascii="標楷體" w:eastAsia="標楷體" w:hAnsi="標楷體" w:cs="細明體" w:hint="eastAsia"/>
                <w:lang w:val="zh-TW" w:eastAsia="zh-TW"/>
              </w:rPr>
              <w:t>、懲治走私條例第九條</w:t>
            </w:r>
            <w:r w:rsidRPr="003A19A1">
              <w:rPr>
                <w:rFonts w:ascii="標楷體" w:eastAsia="標楷體" w:hAnsi="標楷體" w:cs="細明體" w:hint="eastAsia"/>
                <w:u w:val="single"/>
                <w:lang w:val="zh-TW" w:eastAsia="zh-TW"/>
              </w:rPr>
              <w:t>第一項</w:t>
            </w:r>
            <w:r w:rsidRPr="003A19A1">
              <w:rPr>
                <w:rFonts w:ascii="標楷體" w:eastAsia="標楷體" w:hAnsi="標楷體" w:cs="細明體" w:hint="eastAsia"/>
                <w:lang w:val="zh-TW" w:eastAsia="zh-TW"/>
              </w:rPr>
              <w:t>、第十條</w:t>
            </w:r>
            <w:r w:rsidRPr="003A19A1">
              <w:rPr>
                <w:rFonts w:ascii="標楷體" w:eastAsia="標楷體" w:hAnsi="標楷體" w:cs="細明體" w:hint="eastAsia"/>
                <w:u w:val="single"/>
                <w:lang w:val="zh-TW" w:eastAsia="zh-TW"/>
              </w:rPr>
              <w:t>第一項</w:t>
            </w:r>
            <w:r w:rsidRPr="003A19A1">
              <w:rPr>
                <w:rFonts w:ascii="標楷體" w:eastAsia="標楷體" w:hAnsi="標楷體" w:cs="細明體" w:hint="eastAsia"/>
                <w:lang w:val="zh-TW" w:eastAsia="zh-TW"/>
              </w:rPr>
              <w:t>之罪。</w:t>
            </w:r>
          </w:p>
          <w:p w:rsidR="00B04F54" w:rsidRDefault="00B04F54" w:rsidP="00AB621E">
            <w:pPr>
              <w:pStyle w:val="1"/>
              <w:kinsoku w:val="0"/>
              <w:overflowPunct w:val="0"/>
              <w:autoSpaceDE w:val="0"/>
              <w:autoSpaceDN w:val="0"/>
              <w:adjustRightInd w:val="0"/>
              <w:snapToGrid w:val="0"/>
              <w:ind w:leftChars="122" w:left="773" w:hangingChars="200" w:hanging="480"/>
              <w:jc w:val="both"/>
              <w:rPr>
                <w:rFonts w:ascii="標楷體" w:eastAsia="標楷體" w:hAnsi="標楷體" w:cs="細明體"/>
                <w:lang w:eastAsia="zh-TW"/>
              </w:rPr>
            </w:pPr>
            <w:r w:rsidRPr="003A19A1">
              <w:rPr>
                <w:rFonts w:ascii="標楷體" w:eastAsia="標楷體" w:hAnsi="標楷體" w:cs="細明體" w:hint="eastAsia"/>
                <w:u w:val="single"/>
                <w:lang w:eastAsia="zh-TW"/>
              </w:rPr>
              <w:t>四</w:t>
            </w:r>
            <w:r w:rsidRPr="003A19A1">
              <w:rPr>
                <w:rFonts w:ascii="標楷體" w:eastAsia="標楷體" w:hAnsi="標楷體" w:cs="細明體" w:hint="eastAsia"/>
                <w:lang w:eastAsia="zh-TW"/>
              </w:rPr>
              <w:t>、妨害兵役治罪條例第十九條</w:t>
            </w:r>
            <w:r w:rsidRPr="003A19A1">
              <w:rPr>
                <w:rFonts w:ascii="標楷體" w:eastAsia="標楷體" w:hAnsi="標楷體" w:cs="細明體" w:hint="eastAsia"/>
                <w:u w:val="single"/>
                <w:lang w:eastAsia="zh-TW"/>
              </w:rPr>
              <w:t>第一項、</w:t>
            </w:r>
            <w:r w:rsidRPr="00263EFD">
              <w:rPr>
                <w:rFonts w:ascii="標楷體" w:eastAsia="標楷體" w:hAnsi="標楷體" w:cs="細明體" w:hint="eastAsia"/>
                <w:lang w:eastAsia="zh-TW"/>
              </w:rPr>
              <w:t>第二十條</w:t>
            </w:r>
            <w:r w:rsidRPr="003A19A1">
              <w:rPr>
                <w:rFonts w:ascii="標楷體" w:eastAsia="標楷體" w:hAnsi="標楷體" w:cs="細明體" w:hint="eastAsia"/>
                <w:lang w:eastAsia="zh-TW"/>
              </w:rPr>
              <w:t>之罪。</w:t>
            </w:r>
          </w:p>
          <w:p w:rsidR="00B04F54" w:rsidRDefault="00B04F54" w:rsidP="00AB621E">
            <w:pPr>
              <w:pStyle w:val="1"/>
              <w:kinsoku w:val="0"/>
              <w:overflowPunct w:val="0"/>
              <w:autoSpaceDE w:val="0"/>
              <w:autoSpaceDN w:val="0"/>
              <w:adjustRightInd w:val="0"/>
              <w:snapToGrid w:val="0"/>
              <w:ind w:leftChars="122" w:left="773" w:hangingChars="200" w:hanging="480"/>
              <w:jc w:val="both"/>
              <w:rPr>
                <w:rFonts w:ascii="標楷體" w:eastAsia="標楷體" w:hAnsi="標楷體" w:cs="細明體"/>
                <w:u w:val="single"/>
                <w:lang w:eastAsia="zh-TW"/>
              </w:rPr>
            </w:pPr>
            <w:r w:rsidRPr="002C1CF8">
              <w:rPr>
                <w:rFonts w:ascii="標楷體" w:eastAsia="標楷體" w:hAnsi="標楷體" w:cs="細明體" w:hint="eastAsia"/>
                <w:u w:val="single"/>
                <w:lang w:eastAsia="zh-TW"/>
              </w:rPr>
              <w:t>五</w:t>
            </w:r>
            <w:r w:rsidRPr="00982B3F">
              <w:rPr>
                <w:rFonts w:ascii="標楷體" w:eastAsia="標楷體" w:hAnsi="標楷體" w:cs="細明體" w:hint="eastAsia"/>
                <w:lang w:eastAsia="zh-TW"/>
              </w:rPr>
              <w:t>、</w:t>
            </w:r>
            <w:r w:rsidRPr="002C1CF8">
              <w:rPr>
                <w:rFonts w:ascii="標楷體" w:eastAsia="標楷體" w:hAnsi="標楷體" w:cs="細明體" w:hint="eastAsia"/>
                <w:lang w:eastAsia="zh-TW"/>
              </w:rPr>
              <w:t>公務員假借職務上之權力、機會、方法犯</w:t>
            </w:r>
            <w:r w:rsidRPr="002C1CF8">
              <w:rPr>
                <w:rFonts w:ascii="標楷體" w:eastAsia="標楷體" w:hAnsi="標楷體" w:cs="細明體" w:hint="eastAsia"/>
                <w:u w:val="single"/>
                <w:lang w:eastAsia="zh-TW"/>
              </w:rPr>
              <w:t>毒品危害防制條例</w:t>
            </w:r>
            <w:r>
              <w:rPr>
                <w:rFonts w:ascii="標楷體" w:eastAsia="標楷體" w:hAnsi="標楷體" w:cs="細明體" w:hint="eastAsia"/>
                <w:u w:val="single"/>
                <w:lang w:eastAsia="zh-TW"/>
              </w:rPr>
              <w:t>第四條第一項至第五項、第五條、第六條第一項至第四項、第十二條第一項、第二項</w:t>
            </w:r>
            <w:r w:rsidRPr="00982B3F">
              <w:rPr>
                <w:rFonts w:ascii="標楷體" w:eastAsia="標楷體" w:hAnsi="標楷體" w:cs="細明體" w:hint="eastAsia"/>
                <w:lang w:eastAsia="zh-TW"/>
              </w:rPr>
              <w:t>之罪</w:t>
            </w:r>
            <w:r w:rsidRPr="00594536">
              <w:rPr>
                <w:rFonts w:ascii="標楷體" w:eastAsia="標楷體" w:hAnsi="標楷體" w:cs="細明體" w:hint="eastAsia"/>
                <w:lang w:eastAsia="zh-TW"/>
              </w:rPr>
              <w:t>。</w:t>
            </w:r>
          </w:p>
          <w:p w:rsidR="00B04F54" w:rsidRPr="003A19A1" w:rsidRDefault="00B04F54" w:rsidP="00AB621E">
            <w:pPr>
              <w:pStyle w:val="1"/>
              <w:kinsoku w:val="0"/>
              <w:overflowPunct w:val="0"/>
              <w:autoSpaceDE w:val="0"/>
              <w:autoSpaceDN w:val="0"/>
              <w:adjustRightInd w:val="0"/>
              <w:snapToGrid w:val="0"/>
              <w:ind w:leftChars="122" w:left="773" w:hangingChars="200" w:hanging="480"/>
              <w:jc w:val="both"/>
              <w:rPr>
                <w:rFonts w:ascii="標楷體" w:eastAsia="標楷體" w:hAnsi="標楷體"/>
                <w:lang w:eastAsia="zh-TW"/>
              </w:rPr>
            </w:pPr>
            <w:r w:rsidRPr="00263EFD">
              <w:rPr>
                <w:rFonts w:ascii="標楷體" w:eastAsia="標楷體" w:hAnsi="標楷體" w:cs="細明體" w:hint="eastAsia"/>
                <w:u w:val="single"/>
                <w:lang w:eastAsia="zh-TW"/>
              </w:rPr>
              <w:t>六</w:t>
            </w:r>
            <w:r w:rsidRPr="00594536">
              <w:rPr>
                <w:rFonts w:ascii="標楷體" w:eastAsia="標楷體" w:hAnsi="標楷體" w:cs="細明體" w:hint="eastAsia"/>
                <w:lang w:eastAsia="zh-TW"/>
              </w:rPr>
              <w:t>、</w:t>
            </w:r>
            <w:r>
              <w:rPr>
                <w:rFonts w:ascii="標楷體" w:eastAsia="標楷體" w:hAnsi="標楷體" w:cs="細明體" w:hint="eastAsia"/>
                <w:u w:val="single"/>
                <w:lang w:eastAsia="zh-TW"/>
              </w:rPr>
              <w:t>公務員明知他人犯前款所列</w:t>
            </w:r>
            <w:r w:rsidRPr="00263EFD">
              <w:rPr>
                <w:rFonts w:ascii="標楷體" w:eastAsia="標楷體" w:hAnsi="標楷體" w:cs="細明體" w:hint="eastAsia"/>
                <w:lang w:eastAsia="zh-TW"/>
              </w:rPr>
              <w:t>之罪</w:t>
            </w:r>
            <w:r>
              <w:rPr>
                <w:rFonts w:ascii="標楷體" w:eastAsia="標楷體" w:hAnsi="標楷體" w:cs="細明體" w:hint="eastAsia"/>
                <w:u w:val="single"/>
                <w:lang w:eastAsia="zh-TW"/>
              </w:rPr>
              <w:t>而予以庇護。</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3A19A1">
              <w:rPr>
                <w:rFonts w:ascii="標楷體" w:eastAsia="標楷體" w:hAnsi="標楷體" w:cs="細明體" w:hint="eastAsia"/>
              </w:rPr>
              <w:t xml:space="preserve">第四條　</w:t>
            </w:r>
            <w:r w:rsidRPr="003A19A1">
              <w:rPr>
                <w:rFonts w:ascii="標楷體" w:eastAsia="標楷體" w:hAnsi="標楷體" w:cs="細明體" w:hint="eastAsia"/>
                <w:u w:val="single"/>
              </w:rPr>
              <w:t>前條</w:t>
            </w:r>
            <w:r w:rsidRPr="003A19A1">
              <w:rPr>
                <w:rFonts w:ascii="標楷體" w:eastAsia="標楷體" w:hAnsi="標楷體" w:cs="細明體" w:hint="eastAsia"/>
              </w:rPr>
              <w:t>所稱貪污瀆職</w:t>
            </w:r>
            <w:r w:rsidRPr="003A19A1">
              <w:rPr>
                <w:rFonts w:ascii="標楷體" w:eastAsia="標楷體" w:hAnsi="標楷體" w:cs="細明體" w:hint="eastAsia"/>
                <w:u w:val="single"/>
              </w:rPr>
              <w:t>之罪</w:t>
            </w:r>
            <w:r w:rsidRPr="003A19A1">
              <w:rPr>
                <w:rFonts w:ascii="標楷體" w:eastAsia="標楷體" w:hAnsi="標楷體" w:cs="細明體" w:hint="eastAsia"/>
              </w:rPr>
              <w:t>，指下列各罪：</w:t>
            </w:r>
          </w:p>
          <w:p w:rsidR="00B04F54"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rPr>
            </w:pPr>
            <w:r>
              <w:rPr>
                <w:rFonts w:ascii="標楷體" w:eastAsia="標楷體" w:hAnsi="標楷體" w:cs="細明體" w:hint="eastAsia"/>
              </w:rPr>
              <w:t>一、貪污治罪條例第四條至第六條之罪</w:t>
            </w:r>
            <w:r w:rsidRPr="003A19A1">
              <w:rPr>
                <w:rFonts w:ascii="標楷體" w:eastAsia="標楷體" w:hAnsi="標楷體" w:cs="細明體" w:hint="eastAsia"/>
              </w:rPr>
              <w:t>。</w:t>
            </w:r>
          </w:p>
          <w:p w:rsidR="00B04F54"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rPr>
            </w:pPr>
            <w:r w:rsidRPr="003A19A1">
              <w:rPr>
                <w:rFonts w:ascii="標楷體" w:eastAsia="標楷體" w:hAnsi="標楷體" w:cs="細明體" w:hint="eastAsia"/>
              </w:rPr>
              <w:t>二、刑法第一百二十一條、第一百二十二條第一項、第二項、第一百二十三條、第一百三十一條第一項之罪。</w:t>
            </w:r>
          </w:p>
          <w:p w:rsidR="00B04F54"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rPr>
            </w:pPr>
            <w:r w:rsidRPr="00263EFD">
              <w:rPr>
                <w:rFonts w:ascii="標楷體" w:eastAsia="標楷體" w:hAnsi="標楷體" w:cs="細明體" w:hint="eastAsia"/>
              </w:rPr>
              <w:t>三、</w:t>
            </w:r>
            <w:r w:rsidRPr="00594536">
              <w:rPr>
                <w:rFonts w:ascii="標楷體" w:eastAsia="標楷體" w:hAnsi="標楷體" w:cs="細明體" w:hint="eastAsia"/>
              </w:rPr>
              <w:t>公務員假借職務上之權力、機會、方法犯</w:t>
            </w:r>
            <w:r w:rsidRPr="003A19A1">
              <w:rPr>
                <w:rFonts w:ascii="標楷體" w:eastAsia="標楷體" w:hAnsi="標楷體" w:cs="細明體" w:hint="eastAsia"/>
                <w:u w:val="single"/>
              </w:rPr>
              <w:t>刑法第三百三十九條及第三百三十九條之三</w:t>
            </w:r>
            <w:r w:rsidRPr="002C1CF8">
              <w:rPr>
                <w:rFonts w:ascii="標楷體" w:eastAsia="標楷體" w:hAnsi="標楷體" w:cs="細明體" w:hint="eastAsia"/>
              </w:rPr>
              <w:t>之罪。</w:t>
            </w:r>
          </w:p>
          <w:p w:rsidR="00B04F54"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rPr>
            </w:pPr>
            <w:r w:rsidRPr="003A19A1">
              <w:rPr>
                <w:rFonts w:ascii="標楷體" w:eastAsia="標楷體" w:hAnsi="標楷體" w:cs="細明體" w:hint="eastAsia"/>
              </w:rPr>
              <w:t>四、懲治走私條例</w:t>
            </w:r>
            <w:r w:rsidRPr="003A19A1">
              <w:rPr>
                <w:rFonts w:ascii="標楷體" w:eastAsia="標楷體" w:hAnsi="標楷體" w:cs="細明體" w:hint="eastAsia"/>
                <w:u w:val="single"/>
              </w:rPr>
              <w:t>第七條、</w:t>
            </w:r>
            <w:r w:rsidRPr="003A19A1">
              <w:rPr>
                <w:rFonts w:ascii="標楷體" w:eastAsia="標楷體" w:hAnsi="標楷體" w:cs="細明體" w:hint="eastAsia"/>
              </w:rPr>
              <w:t>第九條、第十條之罪。</w:t>
            </w:r>
          </w:p>
          <w:p w:rsidR="00B04F54"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rPr>
            </w:pPr>
            <w:r w:rsidRPr="003A19A1">
              <w:rPr>
                <w:rFonts w:ascii="標楷體" w:eastAsia="標楷體" w:hAnsi="標楷體" w:cs="細明體" w:hint="eastAsia"/>
              </w:rPr>
              <w:t>五、</w:t>
            </w:r>
            <w:r w:rsidRPr="00EA3BDC">
              <w:rPr>
                <w:rFonts w:ascii="標楷體" w:eastAsia="標楷體" w:hAnsi="標楷體" w:cs="細明體" w:hint="eastAsia"/>
                <w:u w:val="single"/>
              </w:rPr>
              <w:t>毒品危害防制條例</w:t>
            </w:r>
            <w:r w:rsidRPr="003A19A1">
              <w:rPr>
                <w:rFonts w:ascii="標楷體" w:eastAsia="標楷體" w:hAnsi="標楷體" w:cs="細明體" w:hint="eastAsia"/>
                <w:u w:val="single"/>
              </w:rPr>
              <w:t>第十五條第二項</w:t>
            </w:r>
            <w:r w:rsidRPr="00EA3BDC">
              <w:rPr>
                <w:rFonts w:ascii="標楷體" w:eastAsia="標楷體" w:hAnsi="標楷體" w:cs="細明體" w:hint="eastAsia"/>
              </w:rPr>
              <w:t>之罪</w:t>
            </w:r>
            <w:r w:rsidRPr="003A19A1">
              <w:rPr>
                <w:rFonts w:ascii="標楷體" w:eastAsia="標楷體" w:hAnsi="標楷體" w:cs="細明體" w:hint="eastAsia"/>
              </w:rPr>
              <w:t>。</w:t>
            </w:r>
          </w:p>
          <w:p w:rsidR="00B04F54"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rPr>
            </w:pPr>
            <w:r w:rsidRPr="00263EFD">
              <w:rPr>
                <w:rFonts w:ascii="標楷體" w:eastAsia="標楷體" w:hAnsi="標楷體" w:cs="細明體" w:hint="eastAsia"/>
              </w:rPr>
              <w:t>六</w:t>
            </w:r>
            <w:r w:rsidRPr="003A19A1">
              <w:rPr>
                <w:rFonts w:ascii="標楷體" w:eastAsia="標楷體" w:hAnsi="標楷體" w:cs="細明體" w:hint="eastAsia"/>
              </w:rPr>
              <w:t>、妨害兵役治罪條例第十九條</w:t>
            </w:r>
            <w:r w:rsidRPr="003A19A1">
              <w:rPr>
                <w:rFonts w:ascii="標楷體" w:eastAsia="標楷體" w:hAnsi="標楷體" w:cs="細明體" w:hint="eastAsia"/>
                <w:u w:val="single"/>
              </w:rPr>
              <w:t>至</w:t>
            </w:r>
            <w:r w:rsidRPr="003A19A1">
              <w:rPr>
                <w:rFonts w:ascii="標楷體" w:eastAsia="標楷體" w:hAnsi="標楷體" w:cs="細明體" w:hint="eastAsia"/>
              </w:rPr>
              <w:t>第二十</w:t>
            </w:r>
            <w:r w:rsidRPr="00013BFE">
              <w:rPr>
                <w:rFonts w:ascii="標楷體" w:eastAsia="標楷體" w:hAnsi="標楷體" w:cs="細明體" w:hint="eastAsia"/>
                <w:u w:val="single"/>
              </w:rPr>
              <w:t>一</w:t>
            </w:r>
            <w:r w:rsidRPr="003A19A1">
              <w:rPr>
                <w:rFonts w:ascii="標楷體" w:eastAsia="標楷體" w:hAnsi="標楷體" w:cs="細明體" w:hint="eastAsia"/>
              </w:rPr>
              <w:t>條之罪。</w:t>
            </w:r>
          </w:p>
          <w:p w:rsidR="00B04F54" w:rsidRPr="00F740F1" w:rsidRDefault="00B04F54" w:rsidP="00AB621E">
            <w:pPr>
              <w:kinsoku w:val="0"/>
              <w:overflowPunct w:val="0"/>
              <w:autoSpaceDE w:val="0"/>
              <w:autoSpaceDN w:val="0"/>
              <w:adjustRightInd w:val="0"/>
              <w:snapToGrid w:val="0"/>
              <w:ind w:leftChars="114" w:left="766" w:hangingChars="205" w:hanging="492"/>
              <w:jc w:val="both"/>
              <w:rPr>
                <w:rFonts w:ascii="標楷體" w:eastAsia="標楷體" w:hAnsi="標楷體" w:cs="細明體"/>
                <w:u w:val="single"/>
              </w:rPr>
            </w:pPr>
            <w:r w:rsidRPr="00263EFD">
              <w:rPr>
                <w:rFonts w:ascii="標楷體" w:eastAsia="標楷體" w:hAnsi="標楷體" w:cs="細明體" w:hint="eastAsia"/>
                <w:u w:val="single"/>
              </w:rPr>
              <w:t>七、</w:t>
            </w:r>
            <w:r w:rsidRPr="003A19A1">
              <w:rPr>
                <w:rFonts w:ascii="標楷體" w:eastAsia="標楷體" w:hAnsi="標楷體" w:cs="細明體" w:hint="eastAsia"/>
                <w:u w:val="single"/>
              </w:rPr>
              <w:t>洗錢防制法第十一條第一項之罪。</w:t>
            </w:r>
          </w:p>
        </w:tc>
        <w:tc>
          <w:tcPr>
            <w:tcW w:w="2919" w:type="dxa"/>
            <w:shd w:val="clear" w:color="auto" w:fill="FFFFFF"/>
          </w:tcPr>
          <w:p w:rsidR="00B04F54" w:rsidRPr="003A19A1" w:rsidRDefault="00B04F54" w:rsidP="00AB621E">
            <w:pPr>
              <w:kinsoku w:val="0"/>
              <w:overflowPunct w:val="0"/>
              <w:autoSpaceDE w:val="0"/>
              <w:autoSpaceDN w:val="0"/>
              <w:snapToGrid w:val="0"/>
              <w:ind w:left="480" w:hangingChars="200" w:hanging="480"/>
              <w:jc w:val="both"/>
              <w:rPr>
                <w:rFonts w:ascii="標楷體" w:eastAsia="標楷體" w:hAnsi="標楷體" w:cs="Arial"/>
                <w:bCs/>
                <w:kern w:val="0"/>
              </w:rPr>
            </w:pPr>
            <w:r w:rsidRPr="003A19A1">
              <w:rPr>
                <w:rFonts w:ascii="標楷體" w:eastAsia="標楷體" w:hAnsi="標楷體" w:cs="Arial" w:hint="eastAsia"/>
                <w:bCs/>
                <w:kern w:val="0"/>
              </w:rPr>
              <w:t>一、條次變更。</w:t>
            </w:r>
          </w:p>
          <w:p w:rsidR="00B04F54" w:rsidRPr="00D930D7" w:rsidRDefault="00B04F54" w:rsidP="00AB621E">
            <w:pPr>
              <w:pStyle w:val="HTML"/>
              <w:shd w:val="clear" w:color="auto" w:fill="FFFFFF"/>
              <w:kinsoku w:val="0"/>
              <w:overflowPunct w:val="0"/>
              <w:autoSpaceDE w:val="0"/>
              <w:autoSpaceDN w:val="0"/>
              <w:snapToGrid w:val="0"/>
              <w:ind w:left="480" w:hangingChars="200" w:hanging="480"/>
              <w:jc w:val="both"/>
              <w:rPr>
                <w:rFonts w:ascii="標楷體" w:eastAsia="標楷體" w:hAnsi="標楷體" w:cs="Arial"/>
                <w:bCs/>
              </w:rPr>
            </w:pPr>
            <w:r w:rsidRPr="003A19A1">
              <w:rPr>
                <w:rFonts w:ascii="標楷體" w:eastAsia="標楷體" w:hAnsi="標楷體" w:cs="Arial" w:hint="eastAsia"/>
                <w:bCs/>
              </w:rPr>
              <w:t>二、</w:t>
            </w:r>
            <w:r>
              <w:rPr>
                <w:rFonts w:ascii="標楷體" w:eastAsia="標楷體" w:hAnsi="標楷體" w:cs="Arial" w:hint="eastAsia"/>
                <w:bCs/>
              </w:rPr>
              <w:t>將現行條文第四條移至本條規定，並將現行條文第二條移至修正條文第四條，以符合法制體例，並修正界定據以發給檢舉獎金之貪污瀆職案件之範圍。</w:t>
            </w:r>
          </w:p>
          <w:p w:rsidR="00B04F54" w:rsidRDefault="00B04F54" w:rsidP="00AB621E">
            <w:pPr>
              <w:pStyle w:val="HTML"/>
              <w:shd w:val="clear" w:color="auto" w:fill="FFFFFF"/>
              <w:kinsoku w:val="0"/>
              <w:overflowPunct w:val="0"/>
              <w:autoSpaceDE w:val="0"/>
              <w:autoSpaceDN w:val="0"/>
              <w:snapToGrid w:val="0"/>
              <w:ind w:left="480" w:hangingChars="200" w:hanging="480"/>
              <w:jc w:val="both"/>
              <w:rPr>
                <w:rFonts w:ascii="標楷體" w:eastAsia="標楷體" w:hAnsi="標楷體"/>
              </w:rPr>
            </w:pPr>
            <w:r w:rsidRPr="003A19A1">
              <w:rPr>
                <w:rFonts w:ascii="標楷體" w:eastAsia="標楷體" w:hAnsi="標楷體" w:cs="Arial" w:hint="eastAsia"/>
                <w:bCs/>
              </w:rPr>
              <w:t>三、</w:t>
            </w:r>
            <w:r>
              <w:rPr>
                <w:rFonts w:ascii="標楷體" w:eastAsia="標楷體" w:hAnsi="標楷體" w:hint="eastAsia"/>
              </w:rPr>
              <w:t>現行條文第四條第二款、第四款、第六款所列之刑法第一百二十一條第二項、</w:t>
            </w:r>
            <w:r w:rsidRPr="003A19A1">
              <w:rPr>
                <w:rFonts w:ascii="標楷體" w:eastAsia="標楷體" w:hAnsi="標楷體" w:hint="eastAsia"/>
              </w:rPr>
              <w:t>懲治走私條例第</w:t>
            </w:r>
            <w:r>
              <w:rPr>
                <w:rFonts w:ascii="標楷體" w:eastAsia="標楷體" w:hAnsi="標楷體" w:hint="eastAsia"/>
              </w:rPr>
              <w:t>九</w:t>
            </w:r>
            <w:r w:rsidRPr="003A19A1">
              <w:rPr>
                <w:rFonts w:ascii="標楷體" w:eastAsia="標楷體" w:hAnsi="標楷體" w:hint="eastAsia"/>
              </w:rPr>
              <w:t>條</w:t>
            </w:r>
            <w:r>
              <w:rPr>
                <w:rFonts w:ascii="標楷體" w:eastAsia="標楷體" w:hAnsi="標楷體" w:hint="eastAsia"/>
              </w:rPr>
              <w:t>第二項、第十條第二項及妨害兵役治罪條例第十九條第二項、第二十一條分別係未遂犯處罰及犯罪所得沒收之規定，並非屬貪污瀆職之犯罪，為符規範意旨，爰修正現行條文第二款、第四款及第六款之規定，並將現行條文第四條第四款及第六款分別移列為本條第三款、第四款。</w:t>
            </w:r>
          </w:p>
          <w:p w:rsidR="00B04F54" w:rsidRDefault="00B04F54" w:rsidP="00AB621E">
            <w:pPr>
              <w:pStyle w:val="HTML"/>
              <w:shd w:val="clear" w:color="auto" w:fill="FFFFFF"/>
              <w:kinsoku w:val="0"/>
              <w:overflowPunct w:val="0"/>
              <w:autoSpaceDE w:val="0"/>
              <w:autoSpaceDN w:val="0"/>
              <w:snapToGrid w:val="0"/>
              <w:ind w:left="480" w:hangingChars="200" w:hanging="480"/>
              <w:jc w:val="both"/>
              <w:rPr>
                <w:rFonts w:ascii="標楷體" w:eastAsia="標楷體" w:hAnsi="標楷體"/>
              </w:rPr>
            </w:pPr>
            <w:r>
              <w:rPr>
                <w:rFonts w:ascii="標楷體" w:eastAsia="標楷體" w:hAnsi="標楷體" w:hint="eastAsia"/>
              </w:rPr>
              <w:t>四、現行條文第四條第三款公務員假借職務上之權力、機會、方法犯刑法第三百三十九條及第三百三十九條之三之罪，係著重個人法益之保護，與貪污治罪條例係基於澄清吏治之立法目的</w:t>
            </w:r>
            <w:r w:rsidRPr="003A19A1">
              <w:rPr>
                <w:rFonts w:ascii="標楷體" w:eastAsia="標楷體" w:hAnsi="標楷體" w:hint="eastAsia"/>
              </w:rPr>
              <w:t>不同</w:t>
            </w:r>
            <w:r>
              <w:rPr>
                <w:rFonts w:ascii="標楷體" w:eastAsia="標楷體" w:hAnsi="標楷體" w:hint="eastAsia"/>
              </w:rPr>
              <w:t>，爰考量法益侵害</w:t>
            </w:r>
            <w:r>
              <w:rPr>
                <w:rFonts w:ascii="標楷體" w:eastAsia="標楷體" w:hAnsi="標楷體" w:hint="eastAsia"/>
              </w:rPr>
              <w:lastRenderedPageBreak/>
              <w:t>情節輕重、及對治安危害有重大影響者，修正本款獎勵罪名範圍為公務員假借職務上之權利、機會或方法犯罪，並列舉所犯毒品危害防制條例之條次及項次，款次移列為第五款；現行條文第四條第五款所列毒品危害防制條例第十五條第二項公務員庇護罪，爰配合修正，並將款次移列為第六款。</w:t>
            </w:r>
          </w:p>
          <w:p w:rsidR="00B04F54" w:rsidRDefault="00B04F54" w:rsidP="00AB621E">
            <w:pPr>
              <w:pStyle w:val="HTML"/>
              <w:shd w:val="clear" w:color="auto" w:fill="FFFFFF"/>
              <w:kinsoku w:val="0"/>
              <w:overflowPunct w:val="0"/>
              <w:autoSpaceDE w:val="0"/>
              <w:autoSpaceDN w:val="0"/>
              <w:snapToGrid w:val="0"/>
              <w:ind w:left="480" w:hangingChars="200" w:hanging="480"/>
              <w:jc w:val="both"/>
              <w:rPr>
                <w:rFonts w:ascii="標楷體" w:eastAsia="標楷體" w:hAnsi="標楷體"/>
              </w:rPr>
            </w:pPr>
            <w:r>
              <w:rPr>
                <w:rFonts w:ascii="標楷體" w:eastAsia="標楷體" w:hAnsi="標楷體" w:hint="eastAsia"/>
              </w:rPr>
              <w:t>五、現行條文第四條第四款所列之懲治走私條例第七條之罪，與公務員貪污瀆職罪名無關，爰修正現行條文第四條第四款，款次移列為第三款。</w:t>
            </w:r>
          </w:p>
          <w:p w:rsidR="00B04F54" w:rsidRPr="00101415" w:rsidRDefault="00B04F54" w:rsidP="00AB621E">
            <w:pPr>
              <w:pStyle w:val="HTML"/>
              <w:shd w:val="clear" w:color="auto" w:fill="FFFFFF"/>
              <w:kinsoku w:val="0"/>
              <w:overflowPunct w:val="0"/>
              <w:autoSpaceDE w:val="0"/>
              <w:autoSpaceDN w:val="0"/>
              <w:snapToGrid w:val="0"/>
              <w:ind w:left="480" w:hangingChars="200" w:hanging="480"/>
              <w:jc w:val="both"/>
              <w:rPr>
                <w:rFonts w:ascii="標楷體" w:eastAsia="標楷體" w:hAnsi="標楷體"/>
              </w:rPr>
            </w:pPr>
            <w:r>
              <w:rPr>
                <w:rFonts w:ascii="標楷體" w:eastAsia="標楷體" w:hAnsi="標楷體" w:hint="eastAsia"/>
              </w:rPr>
              <w:t>六、現行條文第四條第七款所列之洗錢防制法第十一條第一項之罪，與公務員貪污瀆職罪名無關，爰刪除之。</w:t>
            </w:r>
          </w:p>
        </w:tc>
      </w:tr>
      <w:tr w:rsidR="00B04F54" w:rsidRPr="003A19A1" w:rsidTr="00D45234">
        <w:tc>
          <w:tcPr>
            <w:tcW w:w="2918" w:type="dxa"/>
            <w:shd w:val="clear" w:color="auto" w:fill="FFFFFF"/>
          </w:tcPr>
          <w:p w:rsidR="00B04F54" w:rsidRPr="003A19A1" w:rsidRDefault="00B04F54" w:rsidP="00AB621E">
            <w:pPr>
              <w:kinsoku w:val="0"/>
              <w:overflowPunct w:val="0"/>
              <w:autoSpaceDE w:val="0"/>
              <w:autoSpaceDN w:val="0"/>
              <w:snapToGrid w:val="0"/>
              <w:ind w:left="283" w:hangingChars="118" w:hanging="283"/>
              <w:jc w:val="both"/>
              <w:rPr>
                <w:rFonts w:ascii="標楷體" w:eastAsia="標楷體" w:hAnsi="標楷體"/>
              </w:rPr>
            </w:pPr>
            <w:r w:rsidRPr="003A19A1">
              <w:rPr>
                <w:rFonts w:ascii="標楷體" w:eastAsia="標楷體" w:hAnsi="標楷體" w:hint="eastAsia"/>
              </w:rPr>
              <w:lastRenderedPageBreak/>
              <w:t>第三條　檢舉人於</w:t>
            </w:r>
            <w:r w:rsidRPr="00EA3BDC">
              <w:rPr>
                <w:rFonts w:ascii="標楷體" w:eastAsia="標楷體" w:hAnsi="標楷體" w:hint="eastAsia"/>
              </w:rPr>
              <w:t>貪污瀆職</w:t>
            </w:r>
            <w:r>
              <w:rPr>
                <w:rFonts w:ascii="標楷體" w:eastAsia="標楷體" w:hAnsi="標楷體" w:hint="eastAsia"/>
                <w:u w:val="single"/>
              </w:rPr>
              <w:t>案件</w:t>
            </w:r>
            <w:r w:rsidRPr="003A19A1">
              <w:rPr>
                <w:rFonts w:ascii="標楷體" w:eastAsia="標楷體" w:hAnsi="標楷體" w:hint="eastAsia"/>
              </w:rPr>
              <w:t>未</w:t>
            </w:r>
            <w:r w:rsidRPr="003A19A1">
              <w:rPr>
                <w:rFonts w:ascii="標楷體" w:eastAsia="標楷體" w:hAnsi="標楷體" w:hint="eastAsia"/>
                <w:u w:val="single"/>
              </w:rPr>
              <w:t>被</w:t>
            </w:r>
            <w:r w:rsidRPr="003A19A1">
              <w:rPr>
                <w:rFonts w:ascii="標楷體" w:eastAsia="標楷體" w:hAnsi="標楷體" w:hint="eastAsia"/>
              </w:rPr>
              <w:t>發覺前，向</w:t>
            </w:r>
            <w:r w:rsidRPr="003A19A1">
              <w:rPr>
                <w:rFonts w:ascii="標楷體" w:eastAsia="標楷體" w:hAnsi="標楷體" w:hint="eastAsia"/>
                <w:u w:val="single"/>
              </w:rPr>
              <w:t>檢察機關、司法警察</w:t>
            </w:r>
            <w:r w:rsidRPr="00013BFE">
              <w:rPr>
                <w:rFonts w:ascii="標楷體" w:eastAsia="標楷體" w:hAnsi="標楷體" w:hint="eastAsia"/>
              </w:rPr>
              <w:t>機關</w:t>
            </w:r>
            <w:r w:rsidRPr="003A19A1">
              <w:rPr>
                <w:rFonts w:ascii="標楷體" w:eastAsia="標楷體" w:hAnsi="標楷體" w:hint="eastAsia"/>
              </w:rPr>
              <w:t>或政風機構檢舉</w:t>
            </w:r>
            <w:r w:rsidRPr="003A19A1">
              <w:rPr>
                <w:rFonts w:ascii="標楷體" w:eastAsia="標楷體" w:hAnsi="標楷體" w:hint="eastAsia"/>
                <w:u w:val="single"/>
              </w:rPr>
              <w:t>者，依本辦法</w:t>
            </w:r>
            <w:r>
              <w:rPr>
                <w:rFonts w:ascii="標楷體" w:eastAsia="標楷體" w:hAnsi="標楷體" w:hint="eastAsia"/>
                <w:u w:val="single"/>
              </w:rPr>
              <w:t>規定核</w:t>
            </w:r>
            <w:r w:rsidRPr="00EA3BDC">
              <w:rPr>
                <w:rFonts w:ascii="標楷體" w:eastAsia="標楷體" w:hAnsi="標楷體" w:hint="eastAsia"/>
              </w:rPr>
              <w:t>給</w:t>
            </w:r>
            <w:r w:rsidRPr="00013BFE">
              <w:rPr>
                <w:rFonts w:ascii="標楷體" w:eastAsia="標楷體" w:hAnsi="標楷體" w:hint="eastAsia"/>
                <w:u w:val="single"/>
              </w:rPr>
              <w:t>檢舉</w:t>
            </w:r>
            <w:r w:rsidRPr="003A19A1">
              <w:rPr>
                <w:rFonts w:ascii="標楷體" w:eastAsia="標楷體" w:hAnsi="標楷體" w:hint="eastAsia"/>
              </w:rPr>
              <w:t>獎金</w:t>
            </w:r>
            <w:r w:rsidRPr="00013BFE">
              <w:rPr>
                <w:rFonts w:ascii="標楷體" w:eastAsia="標楷體" w:hAnsi="標楷體" w:hint="eastAsia"/>
                <w:u w:val="single"/>
              </w:rPr>
              <w:t>（以下簡稱獎金）。</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269" w:hangingChars="112" w:hanging="269"/>
              <w:jc w:val="both"/>
              <w:rPr>
                <w:rFonts w:ascii="標楷體" w:eastAsia="標楷體" w:hAnsi="標楷體" w:cs="細明體"/>
              </w:rPr>
            </w:pPr>
            <w:r w:rsidRPr="003A19A1">
              <w:rPr>
                <w:rFonts w:ascii="標楷體" w:eastAsia="標楷體" w:hAnsi="標楷體" w:hint="eastAsia"/>
              </w:rPr>
              <w:t xml:space="preserve">第三條　</w:t>
            </w:r>
            <w:r w:rsidRPr="003A19A1">
              <w:rPr>
                <w:rFonts w:ascii="標楷體" w:eastAsia="標楷體" w:hAnsi="標楷體" w:cs="細明體" w:hint="eastAsia"/>
              </w:rPr>
              <w:t>檢舉人於</w:t>
            </w:r>
            <w:r w:rsidRPr="00EA3BDC">
              <w:rPr>
                <w:rFonts w:ascii="標楷體" w:eastAsia="標楷體" w:hAnsi="標楷體" w:cs="細明體" w:hint="eastAsia"/>
              </w:rPr>
              <w:t>貪污瀆職</w:t>
            </w:r>
            <w:r w:rsidRPr="00AE664A">
              <w:rPr>
                <w:rFonts w:ascii="標楷體" w:eastAsia="標楷體" w:hAnsi="標楷體" w:cs="細明體" w:hint="eastAsia"/>
              </w:rPr>
              <w:t>之罪</w:t>
            </w:r>
            <w:r w:rsidRPr="003A19A1">
              <w:rPr>
                <w:rFonts w:ascii="標楷體" w:eastAsia="標楷體" w:hAnsi="標楷體" w:cs="細明體" w:hint="eastAsia"/>
              </w:rPr>
              <w:t>未發覺前，向</w:t>
            </w:r>
            <w:r w:rsidRPr="003A19A1">
              <w:rPr>
                <w:rFonts w:ascii="標楷體" w:eastAsia="標楷體" w:hAnsi="標楷體" w:cs="細明體" w:hint="eastAsia"/>
                <w:u w:val="single"/>
              </w:rPr>
              <w:t>有偵查權</w:t>
            </w:r>
            <w:r w:rsidRPr="00013BFE">
              <w:rPr>
                <w:rFonts w:ascii="標楷體" w:eastAsia="標楷體" w:hAnsi="標楷體" w:cs="細明體" w:hint="eastAsia"/>
              </w:rPr>
              <w:t>機關</w:t>
            </w:r>
            <w:r w:rsidRPr="003A19A1">
              <w:rPr>
                <w:rFonts w:ascii="標楷體" w:eastAsia="標楷體" w:hAnsi="標楷體" w:cs="細明體" w:hint="eastAsia"/>
              </w:rPr>
              <w:t>或政風機構檢舉，</w:t>
            </w:r>
            <w:r w:rsidRPr="003A19A1">
              <w:rPr>
                <w:rFonts w:ascii="標楷體" w:eastAsia="標楷體" w:hAnsi="標楷體" w:cs="細明體" w:hint="eastAsia"/>
                <w:u w:val="single"/>
              </w:rPr>
              <w:t>經法院判決有罪者</w:t>
            </w:r>
            <w:r w:rsidRPr="003A19A1">
              <w:rPr>
                <w:rFonts w:ascii="標楷體" w:eastAsia="標楷體" w:hAnsi="標楷體" w:cs="細明體" w:hint="eastAsia"/>
              </w:rPr>
              <w:t>，給</w:t>
            </w:r>
            <w:r w:rsidRPr="00013BFE">
              <w:rPr>
                <w:rFonts w:ascii="標楷體" w:eastAsia="標楷體" w:hAnsi="標楷體" w:cs="細明體" w:hint="eastAsia"/>
                <w:u w:val="single"/>
              </w:rPr>
              <w:t>與</w:t>
            </w:r>
            <w:r w:rsidRPr="003A19A1">
              <w:rPr>
                <w:rFonts w:ascii="標楷體" w:eastAsia="標楷體" w:hAnsi="標楷體" w:cs="細明體" w:hint="eastAsia"/>
              </w:rPr>
              <w:t>獎金。</w:t>
            </w:r>
          </w:p>
          <w:p w:rsidR="00B04F54" w:rsidRPr="003A19A1" w:rsidRDefault="00B04F54" w:rsidP="00AB621E">
            <w:pPr>
              <w:kinsoku w:val="0"/>
              <w:overflowPunct w:val="0"/>
              <w:autoSpaceDE w:val="0"/>
              <w:autoSpaceDN w:val="0"/>
              <w:snapToGrid w:val="0"/>
              <w:ind w:leftChars="100" w:left="240" w:firstLineChars="200" w:firstLine="480"/>
              <w:jc w:val="both"/>
              <w:rPr>
                <w:rFonts w:ascii="標楷體" w:eastAsia="標楷體" w:hAnsi="標楷體"/>
                <w:u w:val="single"/>
              </w:rPr>
            </w:pPr>
            <w:r w:rsidRPr="003A19A1">
              <w:rPr>
                <w:rFonts w:ascii="標楷體" w:eastAsia="標楷體" w:hAnsi="標楷體" w:cs="細明體" w:hint="eastAsia"/>
                <w:u w:val="single"/>
              </w:rPr>
              <w:t>前項獎金，依附表之標準發給之。</w:t>
            </w:r>
          </w:p>
        </w:tc>
        <w:tc>
          <w:tcPr>
            <w:tcW w:w="2919" w:type="dxa"/>
            <w:shd w:val="clear" w:color="auto" w:fill="FFFFFF"/>
          </w:tcPr>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sidRPr="003A19A1">
              <w:rPr>
                <w:rFonts w:ascii="標楷體" w:eastAsia="標楷體" w:hAnsi="標楷體" w:hint="eastAsia"/>
                <w:kern w:val="0"/>
              </w:rPr>
              <w:t>一、定</w:t>
            </w:r>
            <w:r>
              <w:rPr>
                <w:rFonts w:ascii="標楷體" w:eastAsia="標楷體" w:hAnsi="標楷體" w:hint="eastAsia"/>
                <w:kern w:val="0"/>
              </w:rPr>
              <w:t>明</w:t>
            </w:r>
            <w:r w:rsidRPr="003A19A1">
              <w:rPr>
                <w:rFonts w:ascii="標楷體" w:eastAsia="標楷體" w:hAnsi="標楷體" w:hint="eastAsia"/>
                <w:kern w:val="0"/>
              </w:rPr>
              <w:t>有偵查權之機關類別，以求組織名稱之周延</w:t>
            </w:r>
            <w:r>
              <w:rPr>
                <w:rFonts w:ascii="標楷體" w:eastAsia="標楷體" w:hAnsi="標楷體" w:hint="eastAsia"/>
                <w:kern w:val="0"/>
              </w:rPr>
              <w:t>，爰修正第一項</w:t>
            </w:r>
            <w:r w:rsidRPr="003A19A1">
              <w:rPr>
                <w:rFonts w:ascii="標楷體" w:eastAsia="標楷體" w:hAnsi="標楷體" w:hint="eastAsia"/>
              </w:rPr>
              <w:t>。</w:t>
            </w:r>
          </w:p>
          <w:p w:rsidR="00B04F54" w:rsidRPr="00757A39"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二、依政風機構人員設置管理條例第三條第一項規定，「政風機構」指中央與地方機關(構)及公營事業機構掌理政風業務之機構。</w:t>
            </w:r>
          </w:p>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三</w:t>
            </w:r>
            <w:r w:rsidRPr="003A19A1">
              <w:rPr>
                <w:rFonts w:ascii="標楷體" w:eastAsia="標楷體" w:hAnsi="標楷體" w:hint="eastAsia"/>
              </w:rPr>
              <w:t>、</w:t>
            </w:r>
            <w:r>
              <w:rPr>
                <w:rFonts w:ascii="標楷體" w:eastAsia="標楷體" w:hAnsi="標楷體" w:hint="eastAsia"/>
              </w:rPr>
              <w:t>檢舉事實雖經法院判決有罪，如有本辦法規定不給與獎金之情事，亦不給與獎金，</w:t>
            </w:r>
            <w:r>
              <w:rPr>
                <w:rFonts w:ascii="標楷體" w:eastAsia="標楷體" w:hAnsi="標楷體" w:hint="eastAsia"/>
              </w:rPr>
              <w:lastRenderedPageBreak/>
              <w:t>並尊重審查會審查個案給獎之裁量權，故第一項修正用語為「依本辦法規定核給檢舉獎金」，統一規範給獎作業程序均依本辦法辦理。</w:t>
            </w:r>
          </w:p>
          <w:p w:rsidR="00B04F54" w:rsidRPr="003A19A1"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四、</w:t>
            </w:r>
            <w:r w:rsidRPr="003A19A1">
              <w:rPr>
                <w:rFonts w:ascii="標楷體" w:eastAsia="標楷體" w:hAnsi="標楷體" w:hint="eastAsia"/>
              </w:rPr>
              <w:t>現行條文第二項</w:t>
            </w:r>
            <w:r>
              <w:rPr>
                <w:rFonts w:ascii="標楷體" w:eastAsia="標楷體" w:hAnsi="標楷體" w:hint="eastAsia"/>
              </w:rPr>
              <w:t>移列至</w:t>
            </w:r>
            <w:r w:rsidRPr="003A19A1">
              <w:rPr>
                <w:rFonts w:ascii="標楷體" w:eastAsia="標楷體" w:hAnsi="標楷體" w:hint="eastAsia"/>
              </w:rPr>
              <w:t>修正條文第七條第一項</w:t>
            </w:r>
            <w:r>
              <w:rPr>
                <w:rFonts w:ascii="標楷體" w:eastAsia="標楷體" w:hAnsi="標楷體" w:hint="eastAsia"/>
              </w:rPr>
              <w:t>規範，爰予刪除</w:t>
            </w:r>
            <w:r w:rsidRPr="003A19A1">
              <w:rPr>
                <w:rFonts w:ascii="標楷體" w:eastAsia="標楷體" w:hAnsi="標楷體" w:hint="eastAsia"/>
              </w:rPr>
              <w:t>。</w:t>
            </w:r>
          </w:p>
        </w:tc>
      </w:tr>
      <w:tr w:rsidR="00B04F54" w:rsidRPr="003A19A1" w:rsidTr="00D45234">
        <w:tc>
          <w:tcPr>
            <w:tcW w:w="2918" w:type="dxa"/>
            <w:shd w:val="clear" w:color="auto" w:fill="FFFFFF"/>
          </w:tcPr>
          <w:p w:rsidR="00B04F54" w:rsidRPr="000557FC" w:rsidRDefault="00B04F54" w:rsidP="00AB621E">
            <w:pPr>
              <w:kinsoku w:val="0"/>
              <w:overflowPunct w:val="0"/>
              <w:autoSpaceDE w:val="0"/>
              <w:autoSpaceDN w:val="0"/>
              <w:adjustRightInd w:val="0"/>
              <w:snapToGrid w:val="0"/>
              <w:ind w:left="300" w:hangingChars="125" w:hanging="300"/>
              <w:jc w:val="both"/>
              <w:rPr>
                <w:rFonts w:ascii="標楷體" w:eastAsia="標楷體" w:hAnsi="標楷體"/>
                <w:u w:val="single"/>
              </w:rPr>
            </w:pPr>
            <w:r w:rsidRPr="003A19A1">
              <w:rPr>
                <w:rFonts w:ascii="標楷體" w:eastAsia="標楷體" w:hAnsi="標楷體" w:cs="細明體" w:hint="eastAsia"/>
              </w:rPr>
              <w:lastRenderedPageBreak/>
              <w:t>第</w:t>
            </w:r>
            <w:r w:rsidRPr="003A19A1">
              <w:rPr>
                <w:rFonts w:ascii="標楷體" w:eastAsia="標楷體" w:hAnsi="標楷體" w:cs="細明體" w:hint="eastAsia"/>
                <w:u w:val="single"/>
              </w:rPr>
              <w:t>四</w:t>
            </w:r>
            <w:r w:rsidRPr="003A19A1">
              <w:rPr>
                <w:rFonts w:ascii="標楷體" w:eastAsia="標楷體" w:hAnsi="標楷體" w:cs="細明體" w:hint="eastAsia"/>
              </w:rPr>
              <w:t>條</w:t>
            </w:r>
            <w:r>
              <w:rPr>
                <w:rFonts w:ascii="標楷體" w:eastAsia="標楷體" w:hAnsi="標楷體" w:cs="細明體" w:hint="eastAsia"/>
              </w:rPr>
              <w:t xml:space="preserve">  </w:t>
            </w:r>
            <w:r w:rsidRPr="003A19A1">
              <w:rPr>
                <w:rFonts w:ascii="標楷體" w:eastAsia="標楷體" w:hAnsi="標楷體" w:hint="eastAsia"/>
                <w:u w:val="single"/>
              </w:rPr>
              <w:t>有下列情事之一者，不給</w:t>
            </w:r>
            <w:r w:rsidRPr="000557FC">
              <w:rPr>
                <w:rFonts w:ascii="標楷體" w:eastAsia="標楷體" w:hAnsi="標楷體" w:hint="eastAsia"/>
                <w:u w:val="single"/>
              </w:rPr>
              <w:t>與獎金：</w:t>
            </w:r>
          </w:p>
          <w:p w:rsidR="00B04F54" w:rsidRPr="000557FC" w:rsidRDefault="00B04F54" w:rsidP="00AB621E">
            <w:pPr>
              <w:kinsoku w:val="0"/>
              <w:overflowPunct w:val="0"/>
              <w:autoSpaceDE w:val="0"/>
              <w:autoSpaceDN w:val="0"/>
              <w:adjustRightInd w:val="0"/>
              <w:snapToGrid w:val="0"/>
              <w:ind w:leftChars="118" w:left="708" w:hangingChars="177" w:hanging="425"/>
              <w:jc w:val="both"/>
              <w:rPr>
                <w:rFonts w:ascii="標楷體" w:eastAsia="標楷體" w:hAnsi="標楷體" w:cs="細明體"/>
                <w:u w:val="single"/>
              </w:rPr>
            </w:pPr>
            <w:r w:rsidRPr="000557FC">
              <w:rPr>
                <w:rFonts w:ascii="標楷體" w:eastAsia="標楷體" w:hAnsi="標楷體" w:cs="細明體" w:hint="eastAsia"/>
                <w:u w:val="single"/>
              </w:rPr>
              <w:t>一、</w:t>
            </w:r>
            <w:r w:rsidRPr="000557FC">
              <w:rPr>
                <w:rFonts w:ascii="標楷體" w:eastAsia="標楷體" w:hAnsi="標楷體" w:hint="eastAsia"/>
                <w:u w:val="single"/>
              </w:rPr>
              <w:t>檢舉事實與判決書所載之事實不符。</w:t>
            </w:r>
          </w:p>
          <w:p w:rsidR="00B04F54" w:rsidRPr="000557FC" w:rsidRDefault="00B04F54" w:rsidP="00AB621E">
            <w:pPr>
              <w:kinsoku w:val="0"/>
              <w:overflowPunct w:val="0"/>
              <w:autoSpaceDE w:val="0"/>
              <w:autoSpaceDN w:val="0"/>
              <w:adjustRightInd w:val="0"/>
              <w:snapToGrid w:val="0"/>
              <w:ind w:leftChars="118" w:left="708" w:hangingChars="177" w:hanging="425"/>
              <w:jc w:val="both"/>
              <w:rPr>
                <w:rFonts w:ascii="標楷體" w:eastAsia="標楷體" w:hAnsi="標楷體" w:cs="細明體"/>
                <w:u w:val="single"/>
              </w:rPr>
            </w:pPr>
            <w:r w:rsidRPr="000557FC">
              <w:rPr>
                <w:rFonts w:ascii="標楷體" w:eastAsia="標楷體" w:hAnsi="標楷體" w:cs="細明體" w:hint="eastAsia"/>
                <w:u w:val="single"/>
              </w:rPr>
              <w:t>二、</w:t>
            </w:r>
            <w:r w:rsidRPr="000557FC">
              <w:rPr>
                <w:rFonts w:ascii="標楷體" w:eastAsia="標楷體" w:hAnsi="標楷體" w:cs="細明體" w:hint="eastAsia"/>
              </w:rPr>
              <w:t>公務員執行職務知有貪污瀆職嫌疑而</w:t>
            </w:r>
            <w:r w:rsidRPr="000557FC">
              <w:rPr>
                <w:rFonts w:ascii="標楷體" w:eastAsia="標楷體" w:hAnsi="標楷體" w:cs="細明體" w:hint="eastAsia"/>
                <w:u w:val="single"/>
              </w:rPr>
              <w:t>檢舉</w:t>
            </w:r>
            <w:r w:rsidRPr="000557FC">
              <w:rPr>
                <w:rFonts w:ascii="標楷體" w:eastAsia="標楷體" w:hAnsi="標楷體" w:cs="細明體" w:hint="eastAsia"/>
              </w:rPr>
              <w:t>。</w:t>
            </w:r>
          </w:p>
          <w:p w:rsidR="00B04F54" w:rsidRPr="000557FC" w:rsidRDefault="00B04F54" w:rsidP="00AB621E">
            <w:pPr>
              <w:kinsoku w:val="0"/>
              <w:overflowPunct w:val="0"/>
              <w:autoSpaceDE w:val="0"/>
              <w:autoSpaceDN w:val="0"/>
              <w:adjustRightInd w:val="0"/>
              <w:snapToGrid w:val="0"/>
              <w:ind w:leftChars="118" w:left="717" w:hangingChars="181" w:hanging="434"/>
              <w:jc w:val="both"/>
              <w:rPr>
                <w:rFonts w:ascii="標楷體" w:eastAsia="標楷體" w:hAnsi="標楷體"/>
                <w:u w:val="single"/>
              </w:rPr>
            </w:pPr>
            <w:r w:rsidRPr="000557FC">
              <w:rPr>
                <w:rFonts w:ascii="標楷體" w:eastAsia="標楷體" w:hAnsi="標楷體" w:hint="eastAsia"/>
                <w:u w:val="single"/>
              </w:rPr>
              <w:t>三、共同實行或教唆、幫助他人</w:t>
            </w:r>
            <w:r w:rsidRPr="00263EFD">
              <w:rPr>
                <w:rFonts w:ascii="標楷體" w:eastAsia="標楷體" w:hAnsi="標楷體" w:hint="eastAsia"/>
              </w:rPr>
              <w:t>犯貪污瀆職</w:t>
            </w:r>
            <w:r w:rsidRPr="000557FC">
              <w:rPr>
                <w:rFonts w:ascii="標楷體" w:eastAsia="標楷體" w:hAnsi="標楷體" w:hint="eastAsia"/>
                <w:u w:val="single"/>
              </w:rPr>
              <w:t>案件。</w:t>
            </w:r>
          </w:p>
          <w:p w:rsidR="00B04F54" w:rsidRPr="000557FC" w:rsidRDefault="00B04F54" w:rsidP="00AB621E">
            <w:pPr>
              <w:kinsoku w:val="0"/>
              <w:overflowPunct w:val="0"/>
              <w:autoSpaceDE w:val="0"/>
              <w:autoSpaceDN w:val="0"/>
              <w:adjustRightInd w:val="0"/>
              <w:snapToGrid w:val="0"/>
              <w:ind w:leftChars="100" w:left="720" w:hangingChars="200" w:hanging="480"/>
              <w:jc w:val="both"/>
              <w:rPr>
                <w:rFonts w:ascii="標楷體" w:eastAsia="標楷體" w:hAnsi="標楷體"/>
                <w:u w:val="single"/>
              </w:rPr>
            </w:pPr>
            <w:r w:rsidRPr="000557FC">
              <w:rPr>
                <w:rFonts w:ascii="標楷體" w:eastAsia="標楷體" w:hAnsi="標楷體" w:hint="eastAsia"/>
                <w:u w:val="single"/>
              </w:rPr>
              <w:t>四、對於公務員期約</w:t>
            </w:r>
            <w:r>
              <w:rPr>
                <w:rFonts w:ascii="標楷體" w:eastAsia="標楷體" w:hAnsi="標楷體" w:hint="eastAsia"/>
                <w:u w:val="single"/>
              </w:rPr>
              <w:t>或</w:t>
            </w:r>
            <w:r w:rsidRPr="000557FC">
              <w:rPr>
                <w:rFonts w:ascii="標楷體" w:eastAsia="標楷體" w:hAnsi="標楷體" w:hint="eastAsia"/>
                <w:u w:val="single"/>
              </w:rPr>
              <w:t>交付賄賂或不正利益後再行檢舉。</w:t>
            </w:r>
          </w:p>
          <w:p w:rsidR="00B04F54" w:rsidRPr="000557FC" w:rsidRDefault="00B04F54" w:rsidP="00AB621E">
            <w:pPr>
              <w:widowControl/>
              <w:kinsoku w:val="0"/>
              <w:overflowPunct w:val="0"/>
              <w:autoSpaceDE w:val="0"/>
              <w:autoSpaceDN w:val="0"/>
              <w:adjustRightInd w:val="0"/>
              <w:snapToGrid w:val="0"/>
              <w:ind w:leftChars="100" w:left="720" w:hangingChars="200" w:hanging="480"/>
              <w:jc w:val="both"/>
              <w:rPr>
                <w:rFonts w:ascii="標楷體" w:eastAsia="標楷體" w:hAnsi="標楷體"/>
                <w:u w:val="single"/>
              </w:rPr>
            </w:pPr>
            <w:r w:rsidRPr="000557FC">
              <w:rPr>
                <w:rFonts w:ascii="標楷體" w:eastAsia="標楷體" w:hAnsi="標楷體" w:cs="細明體" w:hint="eastAsia"/>
                <w:u w:val="single"/>
              </w:rPr>
              <w:t>五、</w:t>
            </w:r>
            <w:r w:rsidRPr="000557FC">
              <w:rPr>
                <w:rFonts w:ascii="標楷體" w:eastAsia="標楷體" w:hAnsi="標楷體" w:cs="細明體" w:hint="eastAsia"/>
              </w:rPr>
              <w:t>匿名或不以真實姓名檢舉</w:t>
            </w:r>
            <w:r w:rsidRPr="00263EFD">
              <w:rPr>
                <w:rFonts w:ascii="標楷體" w:eastAsia="標楷體" w:hAnsi="標楷體" w:cs="細明體" w:hint="eastAsia"/>
                <w:u w:val="single"/>
              </w:rPr>
              <w:t>、</w:t>
            </w:r>
            <w:r w:rsidRPr="000557FC">
              <w:rPr>
                <w:rFonts w:ascii="標楷體" w:eastAsia="標楷體" w:hAnsi="標楷體" w:cs="細明體" w:hint="eastAsia"/>
                <w:u w:val="single"/>
              </w:rPr>
              <w:t>檢舉而未提出</w:t>
            </w:r>
            <w:r w:rsidRPr="000557FC">
              <w:rPr>
                <w:rFonts w:ascii="標楷體" w:eastAsia="標楷體" w:hAnsi="標楷體" w:cs="細明體" w:hint="eastAsia"/>
              </w:rPr>
              <w:t>具體事證或拒絕製作筆錄。</w:t>
            </w:r>
          </w:p>
          <w:p w:rsidR="00B04F54" w:rsidRPr="000557FC" w:rsidRDefault="00B04F54" w:rsidP="00AB621E">
            <w:pPr>
              <w:kinsoku w:val="0"/>
              <w:overflowPunct w:val="0"/>
              <w:autoSpaceDE w:val="0"/>
              <w:autoSpaceDN w:val="0"/>
              <w:adjustRightInd w:val="0"/>
              <w:snapToGrid w:val="0"/>
              <w:ind w:leftChars="103" w:left="727" w:hangingChars="200" w:hanging="480"/>
              <w:jc w:val="both"/>
              <w:rPr>
                <w:rFonts w:ascii="標楷體" w:eastAsia="標楷體" w:hAnsi="標楷體" w:cs="細明體"/>
                <w:u w:val="single"/>
              </w:rPr>
            </w:pPr>
            <w:r w:rsidRPr="000557FC">
              <w:rPr>
                <w:rFonts w:ascii="標楷體" w:eastAsia="標楷體" w:hAnsi="標楷體" w:hint="eastAsia"/>
                <w:u w:val="single"/>
              </w:rPr>
              <w:t>六、</w:t>
            </w:r>
            <w:r w:rsidRPr="000557FC">
              <w:rPr>
                <w:rFonts w:ascii="標楷體" w:eastAsia="標楷體" w:hAnsi="標楷體" w:cs="細明體" w:hint="eastAsia"/>
              </w:rPr>
              <w:t>委託他人檢舉</w:t>
            </w:r>
            <w:r w:rsidRPr="000557FC">
              <w:rPr>
                <w:rFonts w:ascii="標楷體" w:eastAsia="標楷體" w:hAnsi="標楷體" w:cs="細明體" w:hint="eastAsia"/>
                <w:u w:val="single"/>
              </w:rPr>
              <w:t>、</w:t>
            </w:r>
            <w:r w:rsidRPr="000557FC">
              <w:rPr>
                <w:rFonts w:ascii="標楷體" w:eastAsia="標楷體" w:hAnsi="標楷體" w:cs="細明體" w:hint="eastAsia"/>
              </w:rPr>
              <w:t>以他人名義檢舉</w:t>
            </w:r>
            <w:r w:rsidRPr="000557FC">
              <w:rPr>
                <w:rFonts w:ascii="標楷體" w:eastAsia="標楷體" w:hAnsi="標楷體" w:cs="細明體" w:hint="eastAsia"/>
                <w:u w:val="single"/>
              </w:rPr>
              <w:t>或受委託而檢舉。</w:t>
            </w:r>
          </w:p>
          <w:p w:rsidR="00B04F54" w:rsidRPr="003A19A1" w:rsidRDefault="00B04F54" w:rsidP="00AB621E">
            <w:pPr>
              <w:kinsoku w:val="0"/>
              <w:overflowPunct w:val="0"/>
              <w:autoSpaceDE w:val="0"/>
              <w:autoSpaceDN w:val="0"/>
              <w:adjustRightInd w:val="0"/>
              <w:snapToGrid w:val="0"/>
              <w:ind w:leftChars="59" w:left="142" w:firstLineChars="236" w:firstLine="566"/>
              <w:jc w:val="both"/>
              <w:rPr>
                <w:rFonts w:ascii="標楷體" w:eastAsia="標楷體" w:hAnsi="標楷體" w:cs="細明體"/>
                <w:u w:val="single"/>
              </w:rPr>
            </w:pPr>
            <w:r w:rsidRPr="000557FC">
              <w:rPr>
                <w:rFonts w:ascii="標楷體" w:eastAsia="標楷體" w:hAnsi="標楷體" w:hint="eastAsia"/>
                <w:u w:val="single"/>
              </w:rPr>
              <w:t>前項第二款情形，</w:t>
            </w:r>
            <w:r w:rsidRPr="000557FC">
              <w:rPr>
                <w:rFonts w:ascii="標楷體" w:eastAsia="標楷體" w:hAnsi="標楷體" w:hint="eastAsia"/>
              </w:rPr>
              <w:t>法令另有規定</w:t>
            </w:r>
            <w:r>
              <w:rPr>
                <w:rFonts w:ascii="標楷體" w:eastAsia="標楷體" w:hAnsi="標楷體" w:hint="eastAsia"/>
                <w:u w:val="single"/>
              </w:rPr>
              <w:t>者，從其規定。</w:t>
            </w:r>
          </w:p>
        </w:tc>
        <w:tc>
          <w:tcPr>
            <w:tcW w:w="2918" w:type="dxa"/>
            <w:shd w:val="clear" w:color="auto" w:fill="FFFFFF"/>
          </w:tcPr>
          <w:p w:rsidR="00B04F54" w:rsidRPr="003A19A1" w:rsidRDefault="00B04F54" w:rsidP="00AB621E">
            <w:pPr>
              <w:pStyle w:val="HTML"/>
              <w:tabs>
                <w:tab w:val="clear" w:pos="2748"/>
              </w:tabs>
              <w:kinsoku w:val="0"/>
              <w:overflowPunct w:val="0"/>
              <w:autoSpaceDE w:val="0"/>
              <w:autoSpaceDN w:val="0"/>
              <w:snapToGrid w:val="0"/>
              <w:ind w:leftChars="33" w:left="319" w:rightChars="-20" w:right="-48" w:hangingChars="100" w:hanging="240"/>
              <w:jc w:val="both"/>
              <w:rPr>
                <w:rFonts w:ascii="標楷體" w:eastAsia="標楷體" w:hAnsi="標楷體" w:cs="細明體"/>
                <w:szCs w:val="24"/>
              </w:rPr>
            </w:pPr>
            <w:r w:rsidRPr="003A19A1">
              <w:rPr>
                <w:rFonts w:ascii="標楷體" w:eastAsia="標楷體" w:hAnsi="標楷體" w:hint="eastAsia"/>
                <w:szCs w:val="24"/>
              </w:rPr>
              <w:t>第</w:t>
            </w:r>
            <w:r w:rsidRPr="003A19A1">
              <w:rPr>
                <w:rFonts w:ascii="標楷體" w:eastAsia="標楷體" w:hAnsi="標楷體" w:cs="細明體" w:hint="eastAsia"/>
                <w:lang w:val="zh-TW"/>
              </w:rPr>
              <w:t>二</w:t>
            </w:r>
            <w:r w:rsidRPr="003A19A1">
              <w:rPr>
                <w:rFonts w:ascii="標楷體" w:eastAsia="標楷體" w:hAnsi="標楷體" w:hint="eastAsia"/>
                <w:szCs w:val="24"/>
              </w:rPr>
              <w:t>條</w:t>
            </w:r>
            <w:r w:rsidRPr="003A19A1">
              <w:rPr>
                <w:rFonts w:ascii="標楷體" w:eastAsia="標楷體" w:hAnsi="標楷體"/>
                <w:szCs w:val="24"/>
              </w:rPr>
              <w:t xml:space="preserve">  </w:t>
            </w:r>
            <w:r w:rsidRPr="003A19A1">
              <w:rPr>
                <w:rFonts w:ascii="標楷體" w:eastAsia="標楷體" w:hAnsi="標楷體" w:cs="細明體" w:hint="eastAsia"/>
                <w:szCs w:val="24"/>
              </w:rPr>
              <w:t>公務員執行職務知有貪污瀆職嫌疑而</w:t>
            </w:r>
            <w:r w:rsidRPr="00F75B90">
              <w:rPr>
                <w:rFonts w:ascii="標楷體" w:eastAsia="標楷體" w:hAnsi="標楷體" w:cs="細明體" w:hint="eastAsia"/>
                <w:szCs w:val="24"/>
                <w:u w:val="single"/>
              </w:rPr>
              <w:t>自行或交由他人</w:t>
            </w:r>
            <w:r w:rsidRPr="003A19A1">
              <w:rPr>
                <w:rFonts w:ascii="標楷體" w:eastAsia="標楷體" w:hAnsi="標楷體" w:cs="細明體" w:hint="eastAsia"/>
                <w:szCs w:val="24"/>
                <w:u w:val="single"/>
              </w:rPr>
              <w:t>告發</w:t>
            </w:r>
            <w:r w:rsidRPr="00013BFE">
              <w:rPr>
                <w:rFonts w:ascii="標楷體" w:eastAsia="標楷體" w:hAnsi="標楷體" w:cs="細明體" w:hint="eastAsia"/>
                <w:szCs w:val="24"/>
                <w:u w:val="single"/>
              </w:rPr>
              <w:t>者，除</w:t>
            </w:r>
            <w:r w:rsidRPr="003A19A1">
              <w:rPr>
                <w:rFonts w:ascii="標楷體" w:eastAsia="標楷體" w:hAnsi="標楷體" w:cs="細明體" w:hint="eastAsia"/>
                <w:szCs w:val="24"/>
              </w:rPr>
              <w:t>法令另有規定</w:t>
            </w:r>
            <w:r w:rsidRPr="00013BFE">
              <w:rPr>
                <w:rFonts w:ascii="標楷體" w:eastAsia="標楷體" w:hAnsi="標楷體" w:cs="細明體" w:hint="eastAsia"/>
                <w:szCs w:val="24"/>
                <w:u w:val="single"/>
              </w:rPr>
              <w:t>外，不給與檢舉獎金（以下簡稱獎金）。</w:t>
            </w:r>
          </w:p>
          <w:p w:rsidR="00B04F54" w:rsidRDefault="00B04F54" w:rsidP="00AB621E">
            <w:pPr>
              <w:pStyle w:val="HTML"/>
              <w:tabs>
                <w:tab w:val="clear" w:pos="2748"/>
              </w:tabs>
              <w:kinsoku w:val="0"/>
              <w:overflowPunct w:val="0"/>
              <w:autoSpaceDE w:val="0"/>
              <w:autoSpaceDN w:val="0"/>
              <w:snapToGrid w:val="0"/>
              <w:ind w:leftChars="33" w:left="319" w:hangingChars="100" w:hanging="240"/>
              <w:jc w:val="both"/>
              <w:rPr>
                <w:rFonts w:ascii="標楷體" w:eastAsia="標楷體" w:hAnsi="標楷體"/>
                <w:szCs w:val="24"/>
              </w:rPr>
            </w:pPr>
          </w:p>
          <w:p w:rsidR="00B04F54" w:rsidRDefault="00B04F54" w:rsidP="00AB621E">
            <w:pPr>
              <w:pStyle w:val="HTML"/>
              <w:tabs>
                <w:tab w:val="clear" w:pos="2748"/>
              </w:tabs>
              <w:kinsoku w:val="0"/>
              <w:overflowPunct w:val="0"/>
              <w:autoSpaceDE w:val="0"/>
              <w:autoSpaceDN w:val="0"/>
              <w:snapToGrid w:val="0"/>
              <w:ind w:leftChars="33" w:left="319" w:hangingChars="100" w:hanging="240"/>
              <w:jc w:val="both"/>
              <w:rPr>
                <w:rFonts w:ascii="標楷體" w:eastAsia="標楷體" w:hAnsi="標楷體"/>
                <w:szCs w:val="24"/>
              </w:rPr>
            </w:pPr>
            <w:r>
              <w:rPr>
                <w:rFonts w:ascii="標楷體" w:eastAsia="標楷體" w:hAnsi="標楷體" w:hint="eastAsia"/>
                <w:szCs w:val="24"/>
              </w:rPr>
              <w:t xml:space="preserve">第七條第一項但書  </w:t>
            </w:r>
            <w:r w:rsidRPr="00A02303">
              <w:rPr>
                <w:rFonts w:ascii="標楷體" w:eastAsia="標楷體" w:hAnsi="標楷體" w:hint="eastAsia"/>
                <w:szCs w:val="24"/>
                <w:u w:val="single"/>
              </w:rPr>
              <w:t>犯罪行為人自首，並檢舉他人共</w:t>
            </w:r>
            <w:r w:rsidRPr="00EE1A27">
              <w:rPr>
                <w:rFonts w:ascii="標楷體" w:eastAsia="標楷體" w:hAnsi="標楷體" w:hint="eastAsia"/>
                <w:szCs w:val="24"/>
              </w:rPr>
              <w:t>犯貪污瀆職</w:t>
            </w:r>
            <w:r w:rsidRPr="00A02303">
              <w:rPr>
                <w:rFonts w:ascii="標楷體" w:eastAsia="標楷體" w:hAnsi="標楷體" w:hint="eastAsia"/>
                <w:szCs w:val="24"/>
                <w:u w:val="single"/>
              </w:rPr>
              <w:t>之罪者，不給與獎金。檢舉他人犯貪污瀆職之罪，經查明其為共犯者，亦同。</w:t>
            </w:r>
          </w:p>
          <w:p w:rsidR="00B04F54" w:rsidRPr="003A19A1" w:rsidRDefault="00B04F54" w:rsidP="00AB621E">
            <w:pPr>
              <w:pStyle w:val="HTML"/>
              <w:tabs>
                <w:tab w:val="clear" w:pos="2748"/>
              </w:tabs>
              <w:kinsoku w:val="0"/>
              <w:overflowPunct w:val="0"/>
              <w:autoSpaceDE w:val="0"/>
              <w:autoSpaceDN w:val="0"/>
              <w:snapToGrid w:val="0"/>
              <w:ind w:leftChars="33" w:left="319" w:hangingChars="100" w:hanging="240"/>
              <w:jc w:val="both"/>
              <w:rPr>
                <w:rFonts w:ascii="標楷體" w:eastAsia="標楷體" w:hAnsi="標楷體"/>
                <w:szCs w:val="24"/>
              </w:rPr>
            </w:pPr>
          </w:p>
          <w:p w:rsidR="00B04F54" w:rsidRPr="003A19A1" w:rsidRDefault="00B04F54" w:rsidP="00AB621E">
            <w:pPr>
              <w:pStyle w:val="HTML"/>
              <w:tabs>
                <w:tab w:val="clear" w:pos="2748"/>
              </w:tabs>
              <w:kinsoku w:val="0"/>
              <w:overflowPunct w:val="0"/>
              <w:autoSpaceDE w:val="0"/>
              <w:autoSpaceDN w:val="0"/>
              <w:snapToGrid w:val="0"/>
              <w:ind w:leftChars="33" w:left="319" w:hangingChars="100" w:hanging="240"/>
              <w:jc w:val="both"/>
              <w:rPr>
                <w:rFonts w:ascii="標楷體" w:eastAsia="標楷體" w:hAnsi="標楷體"/>
                <w:szCs w:val="24"/>
              </w:rPr>
            </w:pPr>
            <w:r w:rsidRPr="003A19A1">
              <w:rPr>
                <w:rFonts w:ascii="標楷體" w:eastAsia="標楷體" w:hAnsi="標楷體" w:hint="eastAsia"/>
                <w:szCs w:val="24"/>
              </w:rPr>
              <w:t>第九條第三</w:t>
            </w:r>
            <w:r>
              <w:rPr>
                <w:rFonts w:ascii="標楷體" w:eastAsia="標楷體" w:hAnsi="標楷體" w:hint="eastAsia"/>
                <w:szCs w:val="24"/>
              </w:rPr>
              <w:t>項</w:t>
            </w:r>
            <w:r w:rsidRPr="003A19A1">
              <w:rPr>
                <w:rFonts w:ascii="標楷體" w:eastAsia="標楷體" w:hAnsi="標楷體" w:hint="eastAsia"/>
                <w:szCs w:val="24"/>
              </w:rPr>
              <w:t>、</w:t>
            </w:r>
            <w:r>
              <w:rPr>
                <w:rFonts w:ascii="標楷體" w:eastAsia="標楷體" w:hAnsi="標楷體" w:hint="eastAsia"/>
                <w:szCs w:val="24"/>
              </w:rPr>
              <w:t>第</w:t>
            </w:r>
            <w:r w:rsidRPr="003A19A1">
              <w:rPr>
                <w:rFonts w:ascii="標楷體" w:eastAsia="標楷體" w:hAnsi="標楷體" w:hint="eastAsia"/>
                <w:szCs w:val="24"/>
              </w:rPr>
              <w:t>四項</w:t>
            </w:r>
          </w:p>
          <w:p w:rsidR="00B04F54" w:rsidRPr="003A19A1" w:rsidRDefault="00B04F54" w:rsidP="00AB621E">
            <w:pPr>
              <w:kinsoku w:val="0"/>
              <w:overflowPunct w:val="0"/>
              <w:autoSpaceDE w:val="0"/>
              <w:autoSpaceDN w:val="0"/>
              <w:adjustRightInd w:val="0"/>
              <w:snapToGrid w:val="0"/>
              <w:ind w:leftChars="112" w:left="269" w:rightChars="-20" w:right="-48"/>
              <w:jc w:val="both"/>
              <w:rPr>
                <w:rFonts w:ascii="標楷體" w:eastAsia="標楷體" w:hAnsi="標楷體" w:cs="細明體"/>
              </w:rPr>
            </w:pPr>
            <w:r w:rsidRPr="003A19A1">
              <w:rPr>
                <w:rFonts w:ascii="標楷體" w:eastAsia="標楷體" w:hAnsi="標楷體" w:cs="細明體" w:hint="eastAsia"/>
              </w:rPr>
              <w:t>匿名或不以真實姓名檢舉</w:t>
            </w:r>
            <w:r w:rsidRPr="00A02303">
              <w:rPr>
                <w:rFonts w:ascii="標楷體" w:eastAsia="標楷體" w:hAnsi="標楷體" w:cs="細明體" w:hint="eastAsia"/>
                <w:u w:val="single"/>
              </w:rPr>
              <w:t>或無</w:t>
            </w:r>
            <w:r w:rsidRPr="003A19A1">
              <w:rPr>
                <w:rFonts w:ascii="標楷體" w:eastAsia="標楷體" w:hAnsi="標楷體" w:cs="細明體" w:hint="eastAsia"/>
              </w:rPr>
              <w:t>具體事證或拒絕製作筆錄者，不給獎金。</w:t>
            </w:r>
          </w:p>
          <w:p w:rsidR="00B04F54" w:rsidRPr="003A19A1" w:rsidRDefault="00B04F54" w:rsidP="00AB621E">
            <w:pPr>
              <w:pStyle w:val="HTML"/>
              <w:tabs>
                <w:tab w:val="clear" w:pos="2748"/>
              </w:tabs>
              <w:kinsoku w:val="0"/>
              <w:overflowPunct w:val="0"/>
              <w:autoSpaceDE w:val="0"/>
              <w:autoSpaceDN w:val="0"/>
              <w:snapToGrid w:val="0"/>
              <w:ind w:leftChars="133" w:left="319" w:rightChars="-20" w:right="-48" w:firstLineChars="200" w:firstLine="480"/>
              <w:jc w:val="both"/>
              <w:rPr>
                <w:rFonts w:ascii="標楷體" w:eastAsia="標楷體" w:hAnsi="標楷體" w:cs="細明體"/>
                <w:szCs w:val="24"/>
              </w:rPr>
            </w:pPr>
            <w:r w:rsidRPr="003A19A1">
              <w:rPr>
                <w:rFonts w:ascii="標楷體" w:eastAsia="標楷體" w:hAnsi="標楷體" w:cs="細明體" w:hint="eastAsia"/>
                <w:szCs w:val="24"/>
              </w:rPr>
              <w:t>委託他人檢舉或以他人名義檢舉</w:t>
            </w:r>
            <w:r w:rsidRPr="003A19A1">
              <w:rPr>
                <w:rFonts w:ascii="標楷體" w:eastAsia="標楷體" w:hAnsi="標楷體" w:cs="細明體" w:hint="eastAsia"/>
                <w:szCs w:val="24"/>
                <w:u w:val="single"/>
              </w:rPr>
              <w:t>者，實際檢舉人及名義檢舉人，均不給獎金</w:t>
            </w:r>
            <w:r w:rsidRPr="003A19A1">
              <w:rPr>
                <w:rFonts w:ascii="標楷體" w:eastAsia="標楷體" w:hAnsi="標楷體" w:cs="細明體" w:hint="eastAsia"/>
                <w:szCs w:val="24"/>
              </w:rPr>
              <w:t>。</w:t>
            </w:r>
          </w:p>
        </w:tc>
        <w:tc>
          <w:tcPr>
            <w:tcW w:w="2919" w:type="dxa"/>
            <w:shd w:val="clear" w:color="auto" w:fill="FFFFFF"/>
          </w:tcPr>
          <w:p w:rsidR="00B04F54" w:rsidRPr="003A19A1"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sidRPr="003A19A1">
              <w:rPr>
                <w:rFonts w:ascii="標楷體" w:eastAsia="標楷體" w:hAnsi="標楷體" w:hint="eastAsia"/>
              </w:rPr>
              <w:t>一、</w:t>
            </w:r>
            <w:r>
              <w:rPr>
                <w:rFonts w:ascii="標楷體" w:eastAsia="標楷體" w:hAnsi="標楷體" w:hint="eastAsia"/>
              </w:rPr>
              <w:t>本條由現行條文第二條、第七條第一項但書及第九條第三項、第四項移列修正</w:t>
            </w:r>
            <w:r w:rsidRPr="003A19A1">
              <w:rPr>
                <w:rFonts w:ascii="標楷體" w:eastAsia="標楷體" w:hAnsi="標楷體" w:hint="eastAsia"/>
              </w:rPr>
              <w:t>。</w:t>
            </w:r>
          </w:p>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kern w:val="0"/>
              </w:rPr>
            </w:pPr>
            <w:r>
              <w:rPr>
                <w:rFonts w:ascii="標楷體" w:eastAsia="標楷體" w:hAnsi="標楷體" w:hint="eastAsia"/>
              </w:rPr>
              <w:t>二</w:t>
            </w:r>
            <w:r w:rsidRPr="003A19A1">
              <w:rPr>
                <w:rFonts w:ascii="標楷體" w:eastAsia="標楷體" w:hAnsi="標楷體" w:hint="eastAsia"/>
              </w:rPr>
              <w:t>、</w:t>
            </w:r>
            <w:r>
              <w:rPr>
                <w:rFonts w:ascii="標楷體" w:eastAsia="標楷體" w:hAnsi="標楷體" w:hint="eastAsia"/>
              </w:rPr>
              <w:t>本辦法所定</w:t>
            </w:r>
            <w:r w:rsidRPr="003A19A1">
              <w:rPr>
                <w:rFonts w:ascii="標楷體" w:eastAsia="標楷體" w:hAnsi="標楷體" w:hint="eastAsia"/>
                <w:kern w:val="0"/>
              </w:rPr>
              <w:t>不得領取檢舉獎金之情形，散見於現行條文第二條、第七條第一項但書、第九條第三項、第四項</w:t>
            </w:r>
            <w:r>
              <w:rPr>
                <w:rFonts w:ascii="標楷體" w:eastAsia="標楷體" w:hAnsi="標楷體" w:hint="eastAsia"/>
                <w:kern w:val="0"/>
              </w:rPr>
              <w:t>等</w:t>
            </w:r>
            <w:r w:rsidRPr="003A19A1">
              <w:rPr>
                <w:rFonts w:ascii="標楷體" w:eastAsia="標楷體" w:hAnsi="標楷體" w:hint="eastAsia"/>
                <w:kern w:val="0"/>
              </w:rPr>
              <w:t>，為求條文規定簡明清楚，便於審查適用，爰將</w:t>
            </w:r>
            <w:r>
              <w:rPr>
                <w:rFonts w:ascii="標楷體" w:eastAsia="標楷體" w:hAnsi="標楷體" w:hint="eastAsia"/>
                <w:kern w:val="0"/>
              </w:rPr>
              <w:t>上述</w:t>
            </w:r>
            <w:r w:rsidRPr="003A19A1">
              <w:rPr>
                <w:rFonts w:ascii="標楷體" w:eastAsia="標楷體" w:hAnsi="標楷體" w:hint="eastAsia"/>
                <w:kern w:val="0"/>
              </w:rPr>
              <w:t>不得領取檢舉獎金之情形，</w:t>
            </w:r>
            <w:r>
              <w:rPr>
                <w:rFonts w:ascii="標楷體" w:eastAsia="標楷體" w:hAnsi="標楷體" w:hint="eastAsia"/>
                <w:kern w:val="0"/>
              </w:rPr>
              <w:t>合併於本條第一項第二款、第三款、第五款、第六款及第二項規定，並酌作文字修正。</w:t>
            </w:r>
          </w:p>
          <w:p w:rsidR="00B04F54" w:rsidRPr="003A19A1" w:rsidRDefault="00B04F54" w:rsidP="00AB621E">
            <w:pPr>
              <w:kinsoku w:val="0"/>
              <w:overflowPunct w:val="0"/>
              <w:autoSpaceDE w:val="0"/>
              <w:autoSpaceDN w:val="0"/>
              <w:adjustRightInd w:val="0"/>
              <w:snapToGrid w:val="0"/>
              <w:ind w:left="480" w:hangingChars="200" w:hanging="480"/>
              <w:jc w:val="both"/>
              <w:rPr>
                <w:rFonts w:ascii="標楷體" w:eastAsia="標楷體" w:hAnsi="標楷體"/>
                <w:kern w:val="0"/>
              </w:rPr>
            </w:pPr>
            <w:r>
              <w:rPr>
                <w:rFonts w:ascii="標楷體" w:eastAsia="標楷體" w:hAnsi="標楷體" w:hint="eastAsia"/>
                <w:kern w:val="0"/>
              </w:rPr>
              <w:t>三、</w:t>
            </w:r>
            <w:r w:rsidRPr="003A19A1">
              <w:rPr>
                <w:rFonts w:ascii="標楷體" w:eastAsia="標楷體" w:hAnsi="標楷體" w:hint="eastAsia"/>
                <w:kern w:val="0"/>
              </w:rPr>
              <w:t>現行條文第七條第一項但書已明定犯罪行為人自首</w:t>
            </w:r>
            <w:r>
              <w:rPr>
                <w:rFonts w:ascii="標楷體" w:eastAsia="標楷體" w:hAnsi="標楷體" w:hint="eastAsia"/>
                <w:kern w:val="0"/>
              </w:rPr>
              <w:t>，並</w:t>
            </w:r>
            <w:r w:rsidRPr="003A19A1">
              <w:rPr>
                <w:rFonts w:ascii="標楷體" w:eastAsia="標楷體" w:hAnsi="標楷體" w:hint="eastAsia"/>
                <w:kern w:val="0"/>
              </w:rPr>
              <w:t>檢舉他人共犯貪污瀆職之罪者</w:t>
            </w:r>
            <w:r>
              <w:rPr>
                <w:rFonts w:ascii="標楷體" w:eastAsia="標楷體" w:hAnsi="標楷體" w:hint="eastAsia"/>
                <w:kern w:val="0"/>
              </w:rPr>
              <w:t>，</w:t>
            </w:r>
            <w:r w:rsidRPr="003A19A1">
              <w:rPr>
                <w:rFonts w:ascii="標楷體" w:eastAsia="標楷體" w:hAnsi="標楷體" w:hint="eastAsia"/>
                <w:kern w:val="0"/>
              </w:rPr>
              <w:t>或先提出檢舉而嗣後經查出亦為共犯者，均不給與獎金。因</w:t>
            </w:r>
            <w:r>
              <w:rPr>
                <w:rFonts w:ascii="標楷體" w:eastAsia="標楷體" w:hAnsi="標楷體" w:hint="eastAsia"/>
                <w:kern w:val="0"/>
              </w:rPr>
              <w:t>九十四年二月二日修正公布，自九十五年七月一日施行之</w:t>
            </w:r>
            <w:r w:rsidRPr="003A19A1">
              <w:rPr>
                <w:rFonts w:ascii="標楷體" w:eastAsia="標楷體" w:hAnsi="標楷體" w:hint="eastAsia"/>
                <w:kern w:val="0"/>
              </w:rPr>
              <w:t>刑法總則</w:t>
            </w:r>
            <w:r>
              <w:rPr>
                <w:rFonts w:ascii="標楷體" w:eastAsia="標楷體" w:hAnsi="標楷體" w:hint="eastAsia"/>
                <w:kern w:val="0"/>
              </w:rPr>
              <w:t>編業</w:t>
            </w:r>
            <w:r w:rsidRPr="003A19A1">
              <w:rPr>
                <w:rFonts w:ascii="標楷體" w:eastAsia="標楷體" w:hAnsi="標楷體" w:hint="eastAsia"/>
                <w:kern w:val="0"/>
              </w:rPr>
              <w:t>將共犯之概念由廣義之共犯修正為狹義之共犯，</w:t>
            </w:r>
            <w:r>
              <w:rPr>
                <w:rFonts w:ascii="標楷體" w:eastAsia="標楷體" w:hAnsi="標楷體" w:hint="eastAsia"/>
                <w:kern w:val="0"/>
              </w:rPr>
              <w:t>爰</w:t>
            </w:r>
            <w:r w:rsidRPr="003A19A1">
              <w:rPr>
                <w:rFonts w:ascii="標楷體" w:eastAsia="標楷體" w:hAnsi="標楷體" w:hint="eastAsia"/>
                <w:kern w:val="0"/>
              </w:rPr>
              <w:t>於第一項第</w:t>
            </w:r>
            <w:r>
              <w:rPr>
                <w:rFonts w:ascii="標楷體" w:eastAsia="標楷體" w:hAnsi="標楷體" w:hint="eastAsia"/>
                <w:kern w:val="0"/>
              </w:rPr>
              <w:t>三</w:t>
            </w:r>
            <w:r w:rsidRPr="003A19A1">
              <w:rPr>
                <w:rFonts w:ascii="標楷體" w:eastAsia="標楷體" w:hAnsi="標楷體" w:hint="eastAsia"/>
                <w:kern w:val="0"/>
              </w:rPr>
              <w:t>款將「</w:t>
            </w:r>
            <w:r w:rsidRPr="003A19A1">
              <w:rPr>
                <w:rFonts w:ascii="標楷體" w:eastAsia="標楷體" w:hAnsi="標楷體" w:hint="eastAsia"/>
                <w:kern w:val="0"/>
              </w:rPr>
              <w:lastRenderedPageBreak/>
              <w:t>共犯」明確區別為「共同實行」之共同正犯與「教唆」及「幫助」之共犯。</w:t>
            </w:r>
          </w:p>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kern w:val="0"/>
              </w:rPr>
              <w:t>四</w:t>
            </w:r>
            <w:r w:rsidRPr="003A19A1">
              <w:rPr>
                <w:rFonts w:ascii="標楷體" w:eastAsia="標楷體" w:hAnsi="標楷體" w:hint="eastAsia"/>
                <w:kern w:val="0"/>
              </w:rPr>
              <w:t>、按</w:t>
            </w:r>
            <w:r>
              <w:rPr>
                <w:rFonts w:ascii="標楷體" w:eastAsia="標楷體" w:hAnsi="標楷體" w:hint="eastAsia"/>
                <w:kern w:val="0"/>
              </w:rPr>
              <w:t>對於</w:t>
            </w:r>
            <w:r w:rsidRPr="003A19A1">
              <w:rPr>
                <w:rFonts w:ascii="標楷體" w:eastAsia="標楷體" w:hAnsi="標楷體" w:hint="eastAsia"/>
                <w:kern w:val="0"/>
              </w:rPr>
              <w:t>公務員期約</w:t>
            </w:r>
            <w:r>
              <w:rPr>
                <w:rFonts w:ascii="標楷體" w:eastAsia="標楷體" w:hAnsi="標楷體" w:hint="eastAsia"/>
                <w:kern w:val="0"/>
              </w:rPr>
              <w:t>或交付賄賂或不正利益之行為人，</w:t>
            </w:r>
            <w:r w:rsidRPr="003A19A1">
              <w:rPr>
                <w:rFonts w:ascii="標楷體" w:eastAsia="標楷體" w:hAnsi="標楷體" w:hint="eastAsia"/>
                <w:kern w:val="0"/>
              </w:rPr>
              <w:t>為貪污瀆職罪之</w:t>
            </w:r>
            <w:r>
              <w:rPr>
                <w:rFonts w:ascii="標楷體" w:eastAsia="標楷體" w:hAnsi="標楷體" w:hint="eastAsia"/>
                <w:kern w:val="0"/>
              </w:rPr>
              <w:t>行賄者</w:t>
            </w:r>
            <w:r w:rsidRPr="003A19A1">
              <w:rPr>
                <w:rFonts w:ascii="標楷體" w:eastAsia="標楷體" w:hAnsi="標楷體" w:hint="eastAsia"/>
                <w:kern w:val="0"/>
              </w:rPr>
              <w:t>，不宜給與檢舉獎金，爰</w:t>
            </w:r>
            <w:r>
              <w:rPr>
                <w:rFonts w:ascii="標楷體" w:eastAsia="標楷體" w:hAnsi="標楷體" w:hint="eastAsia"/>
                <w:kern w:val="0"/>
              </w:rPr>
              <w:t>於</w:t>
            </w:r>
            <w:r w:rsidRPr="003A19A1">
              <w:rPr>
                <w:rFonts w:ascii="標楷體" w:eastAsia="標楷體" w:hAnsi="標楷體" w:hint="eastAsia"/>
                <w:kern w:val="0"/>
              </w:rPr>
              <w:t>第一項</w:t>
            </w:r>
            <w:r>
              <w:rPr>
                <w:rFonts w:ascii="標楷體" w:eastAsia="標楷體" w:hAnsi="標楷體" w:hint="eastAsia"/>
                <w:kern w:val="0"/>
              </w:rPr>
              <w:t>增訂</w:t>
            </w:r>
            <w:r w:rsidRPr="003A19A1">
              <w:rPr>
                <w:rFonts w:ascii="標楷體" w:eastAsia="標楷體" w:hAnsi="標楷體" w:hint="eastAsia"/>
                <w:kern w:val="0"/>
              </w:rPr>
              <w:t>第</w:t>
            </w:r>
            <w:r>
              <w:rPr>
                <w:rFonts w:ascii="標楷體" w:eastAsia="標楷體" w:hAnsi="標楷體" w:hint="eastAsia"/>
                <w:kern w:val="0"/>
              </w:rPr>
              <w:t>四</w:t>
            </w:r>
            <w:r w:rsidRPr="003A19A1">
              <w:rPr>
                <w:rFonts w:ascii="標楷體" w:eastAsia="標楷體" w:hAnsi="標楷體" w:hint="eastAsia"/>
                <w:kern w:val="0"/>
              </w:rPr>
              <w:t>款</w:t>
            </w:r>
            <w:r>
              <w:rPr>
                <w:rFonts w:ascii="標楷體" w:eastAsia="標楷體" w:hAnsi="標楷體" w:hint="eastAsia"/>
                <w:kern w:val="0"/>
              </w:rPr>
              <w:t>規範之</w:t>
            </w:r>
            <w:r w:rsidRPr="003A19A1">
              <w:rPr>
                <w:rFonts w:ascii="標楷體" w:eastAsia="標楷體" w:hAnsi="標楷體" w:hint="eastAsia"/>
              </w:rPr>
              <w:t>。</w:t>
            </w:r>
            <w:r>
              <w:rPr>
                <w:rFonts w:ascii="標楷體" w:eastAsia="標楷體" w:hAnsi="標楷體" w:hint="eastAsia"/>
              </w:rPr>
              <w:t>另增訂第一項第一款，定明檢舉事實與判決書所載之事實不符者，不給與獎金。</w:t>
            </w:r>
          </w:p>
          <w:p w:rsidR="00B04F54" w:rsidRPr="00A917DF" w:rsidRDefault="00B04F54" w:rsidP="00AB621E">
            <w:pPr>
              <w:kinsoku w:val="0"/>
              <w:overflowPunct w:val="0"/>
              <w:autoSpaceDE w:val="0"/>
              <w:autoSpaceDN w:val="0"/>
              <w:adjustRightInd w:val="0"/>
              <w:snapToGrid w:val="0"/>
              <w:ind w:left="480" w:hangingChars="200" w:hanging="480"/>
              <w:jc w:val="both"/>
              <w:rPr>
                <w:rFonts w:ascii="標楷體" w:eastAsia="標楷體" w:hAnsi="標楷體"/>
                <w:kern w:val="0"/>
              </w:rPr>
            </w:pPr>
            <w:r>
              <w:rPr>
                <w:rFonts w:ascii="標楷體" w:eastAsia="標楷體" w:hAnsi="標楷體" w:hint="eastAsia"/>
              </w:rPr>
              <w:t>五、為使「</w:t>
            </w:r>
            <w:r>
              <w:rPr>
                <w:rFonts w:ascii="標楷體" w:eastAsia="標楷體" w:hAnsi="標楷體" w:hint="eastAsia"/>
                <w:kern w:val="0"/>
              </w:rPr>
              <w:t>委託檢舉之案件」不給與獎金之對象範圍明確，於第一項第六款定明委託他人檢舉、以他人名義檢舉或受委託而檢舉者，均不給與獎金。受公務員委託而檢舉者亦屬受委託而檢舉，故不給與獎金，併此敘明。</w:t>
            </w:r>
          </w:p>
        </w:tc>
      </w:tr>
      <w:tr w:rsidR="00B04F54" w:rsidRPr="003A19A1" w:rsidTr="00D45234">
        <w:tc>
          <w:tcPr>
            <w:tcW w:w="2918" w:type="dxa"/>
            <w:shd w:val="clear" w:color="auto" w:fill="FFFFFF"/>
          </w:tcPr>
          <w:p w:rsidR="00B04F54" w:rsidRDefault="00B04F54" w:rsidP="00AB621E">
            <w:pPr>
              <w:kinsoku w:val="0"/>
              <w:overflowPunct w:val="0"/>
              <w:autoSpaceDE w:val="0"/>
              <w:autoSpaceDN w:val="0"/>
              <w:adjustRightInd w:val="0"/>
              <w:snapToGrid w:val="0"/>
              <w:ind w:left="252" w:hangingChars="105" w:hanging="252"/>
              <w:jc w:val="both"/>
              <w:rPr>
                <w:rFonts w:ascii="標楷體" w:eastAsia="標楷體" w:hAnsi="標楷體" w:cs="細明體"/>
              </w:rPr>
            </w:pPr>
            <w:r w:rsidRPr="003A19A1">
              <w:rPr>
                <w:rFonts w:ascii="標楷體" w:eastAsia="標楷體" w:hAnsi="標楷體" w:cs="細明體" w:hint="eastAsia"/>
              </w:rPr>
              <w:lastRenderedPageBreak/>
              <w:t>第五條　因檢舉同一貪污瀆職案件</w:t>
            </w:r>
            <w:r w:rsidRPr="00864DDC">
              <w:rPr>
                <w:rFonts w:ascii="標楷體" w:eastAsia="標楷體" w:hAnsi="標楷體" w:cs="細明體" w:hint="eastAsia"/>
              </w:rPr>
              <w:t>之犯罪人數</w:t>
            </w:r>
            <w:r w:rsidRPr="003A19A1">
              <w:rPr>
                <w:rFonts w:ascii="標楷體" w:eastAsia="標楷體" w:hAnsi="標楷體" w:cs="細明體" w:hint="eastAsia"/>
                <w:u w:val="single"/>
              </w:rPr>
              <w:t>，經法院判決有罪確定</w:t>
            </w:r>
            <w:r w:rsidRPr="003A19A1">
              <w:rPr>
                <w:rFonts w:ascii="標楷體" w:eastAsia="標楷體" w:hAnsi="標楷體" w:cs="細明體" w:hint="eastAsia"/>
              </w:rPr>
              <w:t>逾五人</w:t>
            </w:r>
            <w:r w:rsidRPr="00A917DF">
              <w:rPr>
                <w:rFonts w:ascii="標楷體" w:eastAsia="標楷體" w:hAnsi="標楷體" w:cs="細明體" w:hint="eastAsia"/>
                <w:u w:val="single"/>
              </w:rPr>
              <w:t>者</w:t>
            </w:r>
            <w:r w:rsidRPr="003A19A1">
              <w:rPr>
                <w:rFonts w:ascii="標楷體" w:eastAsia="標楷體" w:hAnsi="標楷體" w:cs="細明體" w:hint="eastAsia"/>
              </w:rPr>
              <w:t>，增給二分之一奬金。最高以新臺幣一千萬元為限。</w:t>
            </w:r>
          </w:p>
          <w:p w:rsidR="00B04F54" w:rsidRPr="003A19A1" w:rsidRDefault="00B04F54" w:rsidP="00AB621E">
            <w:pPr>
              <w:kinsoku w:val="0"/>
              <w:overflowPunct w:val="0"/>
              <w:autoSpaceDE w:val="0"/>
              <w:autoSpaceDN w:val="0"/>
              <w:adjustRightInd w:val="0"/>
              <w:snapToGrid w:val="0"/>
              <w:ind w:leftChars="105" w:left="252" w:firstLineChars="190" w:firstLine="456"/>
              <w:jc w:val="both"/>
            </w:pPr>
            <w:r w:rsidRPr="00FF6A93">
              <w:rPr>
                <w:rFonts w:ascii="標楷體" w:eastAsia="標楷體" w:hAnsi="標楷體" w:cs="細明體" w:hint="eastAsia"/>
              </w:rPr>
              <w:t>前項</w:t>
            </w:r>
            <w:r w:rsidRPr="003A19A1">
              <w:rPr>
                <w:rFonts w:ascii="標楷體" w:eastAsia="標楷體" w:hAnsi="標楷體" w:cs="細明體" w:hint="eastAsia"/>
              </w:rPr>
              <w:t>所</w:t>
            </w:r>
            <w:r>
              <w:rPr>
                <w:rFonts w:ascii="標楷體" w:eastAsia="標楷體" w:hAnsi="標楷體" w:cs="細明體" w:hint="eastAsia"/>
              </w:rPr>
              <w:t>定</w:t>
            </w:r>
            <w:r w:rsidRPr="003A19A1">
              <w:rPr>
                <w:rFonts w:ascii="標楷體" w:eastAsia="標楷體" w:hAnsi="標楷體" w:cs="細明體" w:hint="eastAsia"/>
              </w:rPr>
              <w:t>同一貪污瀆職案件，包括一人</w:t>
            </w:r>
            <w:r w:rsidRPr="003A19A1">
              <w:rPr>
                <w:rFonts w:ascii="標楷體" w:eastAsia="標楷體" w:hAnsi="標楷體" w:cs="細明體" w:hint="eastAsia"/>
                <w:u w:val="single"/>
              </w:rPr>
              <w:t>犯數罪</w:t>
            </w:r>
            <w:r w:rsidRPr="003A19A1">
              <w:rPr>
                <w:rFonts w:ascii="標楷體" w:eastAsia="標楷體" w:hAnsi="標楷體" w:cs="細明體" w:hint="eastAsia"/>
              </w:rPr>
              <w:t>或數人共犯一罪、數罪或裁判上一罪之情形。</w:t>
            </w:r>
          </w:p>
        </w:tc>
        <w:tc>
          <w:tcPr>
            <w:tcW w:w="2918" w:type="dxa"/>
            <w:shd w:val="clear" w:color="auto" w:fill="FFFFFF"/>
          </w:tcPr>
          <w:p w:rsidR="00B04F54"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3A19A1">
              <w:rPr>
                <w:rFonts w:ascii="標楷體" w:eastAsia="標楷體" w:hAnsi="標楷體" w:hint="eastAsia"/>
              </w:rPr>
              <w:t>第五條</w:t>
            </w:r>
            <w:r w:rsidRPr="003A19A1">
              <w:rPr>
                <w:rFonts w:ascii="標楷體" w:eastAsia="標楷體" w:hAnsi="標楷體"/>
              </w:rPr>
              <w:t xml:space="preserve">  </w:t>
            </w:r>
            <w:r w:rsidRPr="003A19A1">
              <w:rPr>
                <w:rFonts w:ascii="標楷體" w:eastAsia="標楷體" w:hAnsi="標楷體" w:cs="細明體" w:hint="eastAsia"/>
              </w:rPr>
              <w:t>因檢舉同一貪污瀆職案件</w:t>
            </w:r>
            <w:r w:rsidRPr="003A19A1">
              <w:rPr>
                <w:rFonts w:ascii="標楷體" w:eastAsia="標楷體" w:hAnsi="標楷體" w:cs="細明體" w:hint="eastAsia"/>
                <w:u w:val="single"/>
              </w:rPr>
              <w:t>而查獲</w:t>
            </w:r>
            <w:r w:rsidRPr="00864DDC">
              <w:rPr>
                <w:rFonts w:ascii="標楷體" w:eastAsia="標楷體" w:hAnsi="標楷體" w:cs="細明體" w:hint="eastAsia"/>
              </w:rPr>
              <w:t>之犯罪</w:t>
            </w:r>
            <w:r w:rsidRPr="003A19A1">
              <w:rPr>
                <w:rFonts w:ascii="標楷體" w:eastAsia="標楷體" w:hAnsi="標楷體" w:cs="細明體" w:hint="eastAsia"/>
              </w:rPr>
              <w:t>人數逾五人</w:t>
            </w:r>
            <w:r w:rsidRPr="003A19A1">
              <w:rPr>
                <w:rFonts w:ascii="標楷體" w:eastAsia="標楷體" w:hAnsi="標楷體" w:cs="細明體" w:hint="eastAsia"/>
                <w:u w:val="single"/>
              </w:rPr>
              <w:t>時</w:t>
            </w:r>
            <w:r w:rsidRPr="003A19A1">
              <w:rPr>
                <w:rFonts w:ascii="標楷體" w:eastAsia="標楷體" w:hAnsi="標楷體" w:cs="細明體" w:hint="eastAsia"/>
              </w:rPr>
              <w:t>，增給二分之一獎金。最高以新臺幣一千萬元為限。</w:t>
            </w:r>
          </w:p>
          <w:p w:rsidR="00B04F54" w:rsidRPr="00757A39" w:rsidRDefault="00B04F54" w:rsidP="00AB621E">
            <w:pPr>
              <w:kinsoku w:val="0"/>
              <w:overflowPunct w:val="0"/>
              <w:autoSpaceDE w:val="0"/>
              <w:autoSpaceDN w:val="0"/>
              <w:adjustRightInd w:val="0"/>
              <w:snapToGrid w:val="0"/>
              <w:ind w:leftChars="114" w:left="274" w:firstLineChars="205" w:firstLine="492"/>
              <w:jc w:val="both"/>
            </w:pPr>
            <w:r w:rsidRPr="00757A39">
              <w:rPr>
                <w:rFonts w:ascii="標楷體" w:eastAsia="標楷體" w:hAnsi="標楷體" w:cs="細明體" w:hint="eastAsia"/>
              </w:rPr>
              <w:t>前項所稱同一貪污瀆職案件，包括一人或數人共犯一罪、數罪或裁判上一罪之情形。</w:t>
            </w:r>
          </w:p>
        </w:tc>
        <w:tc>
          <w:tcPr>
            <w:tcW w:w="2919" w:type="dxa"/>
            <w:shd w:val="clear" w:color="auto" w:fill="FFFFFF"/>
          </w:tcPr>
          <w:p w:rsidR="00B04F54"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t>一、第一項用語酌修，定明增給獎金之檢舉犯罪人數，須經法院判決有罪確定逾五人時，方符合增給獎金之規定。</w:t>
            </w:r>
          </w:p>
          <w:p w:rsidR="00B04F54" w:rsidRPr="003A19A1"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t>二、一人犯數罪亦屬「同一貪污瀆職案件」，為求周延，第二項酌作文字修正。</w:t>
            </w:r>
          </w:p>
        </w:tc>
      </w:tr>
      <w:tr w:rsidR="00B04F54" w:rsidRPr="003A19A1" w:rsidTr="00D45234">
        <w:tc>
          <w:tcPr>
            <w:tcW w:w="2918" w:type="dxa"/>
            <w:shd w:val="clear" w:color="auto" w:fill="FFFFFF"/>
          </w:tcPr>
          <w:p w:rsidR="00B04F54" w:rsidRPr="003A19A1" w:rsidRDefault="00B04F54" w:rsidP="00AB621E">
            <w:pPr>
              <w:kinsoku w:val="0"/>
              <w:overflowPunct w:val="0"/>
              <w:autoSpaceDE w:val="0"/>
              <w:autoSpaceDN w:val="0"/>
              <w:adjustRightInd w:val="0"/>
              <w:snapToGrid w:val="0"/>
              <w:ind w:left="264" w:hangingChars="110" w:hanging="264"/>
              <w:jc w:val="both"/>
              <w:rPr>
                <w:rFonts w:ascii="標楷體" w:eastAsia="標楷體" w:hAnsi="標楷體" w:cs="細明體"/>
              </w:rPr>
            </w:pPr>
            <w:r w:rsidRPr="003A19A1">
              <w:rPr>
                <w:rFonts w:ascii="標楷體" w:eastAsia="標楷體" w:hAnsi="標楷體" w:cs="細明體" w:hint="eastAsia"/>
              </w:rPr>
              <w:t>第六條　數人共同檢舉他人貪污瀆職案件而應給獎金者，平均分配之。數人</w:t>
            </w:r>
            <w:r w:rsidRPr="00A917DF">
              <w:rPr>
                <w:rFonts w:ascii="標楷體" w:eastAsia="標楷體" w:hAnsi="標楷體" w:cs="細明體" w:hint="eastAsia"/>
                <w:u w:val="single"/>
              </w:rPr>
              <w:t>分別</w:t>
            </w:r>
            <w:r w:rsidRPr="003A19A1">
              <w:rPr>
                <w:rFonts w:ascii="標楷體" w:eastAsia="標楷體" w:hAnsi="標楷體" w:cs="細明體" w:hint="eastAsia"/>
              </w:rPr>
              <w:t>檢舉同一貪污瀆職案件</w:t>
            </w:r>
            <w:r w:rsidRPr="00A917DF">
              <w:rPr>
                <w:rFonts w:ascii="標楷體" w:eastAsia="標楷體" w:hAnsi="標楷體" w:cs="細明體" w:hint="eastAsia"/>
                <w:u w:val="single"/>
              </w:rPr>
              <w:t>並</w:t>
            </w:r>
            <w:r w:rsidRPr="003A19A1">
              <w:rPr>
                <w:rFonts w:ascii="標楷體" w:eastAsia="標楷體" w:hAnsi="標楷體" w:cs="細明體" w:hint="eastAsia"/>
              </w:rPr>
              <w:t>提供具體事證，無從分別其先後者</w:t>
            </w:r>
            <w:r w:rsidRPr="003A19A1">
              <w:rPr>
                <w:rFonts w:ascii="標楷體" w:eastAsia="標楷體" w:hAnsi="標楷體" w:cs="細明體" w:hint="eastAsia"/>
              </w:rPr>
              <w:lastRenderedPageBreak/>
              <w:t>，亦同。</w:t>
            </w:r>
          </w:p>
          <w:p w:rsidR="00B04F54" w:rsidRPr="003A19A1" w:rsidRDefault="00B04F54" w:rsidP="00AB621E">
            <w:pPr>
              <w:pStyle w:val="HTML"/>
              <w:kinsoku w:val="0"/>
              <w:overflowPunct w:val="0"/>
              <w:autoSpaceDE w:val="0"/>
              <w:autoSpaceDN w:val="0"/>
              <w:snapToGrid w:val="0"/>
              <w:ind w:leftChars="122" w:left="293" w:firstLineChars="192" w:firstLine="461"/>
              <w:jc w:val="both"/>
              <w:rPr>
                <w:rFonts w:ascii="標楷體" w:eastAsia="標楷體" w:hAnsi="標楷體" w:cs="細明體"/>
                <w:szCs w:val="24"/>
              </w:rPr>
            </w:pPr>
            <w:r w:rsidRPr="003A19A1">
              <w:rPr>
                <w:rFonts w:ascii="標楷體" w:eastAsia="標楷體" w:hAnsi="標楷體" w:cs="細明體" w:hint="eastAsia"/>
                <w:szCs w:val="24"/>
              </w:rPr>
              <w:t>數人先後檢舉同一貪污瀆職案件者，獎金給與最先提供具體事證之檢舉人</w:t>
            </w:r>
            <w:r>
              <w:rPr>
                <w:rFonts w:ascii="標楷體" w:eastAsia="標楷體" w:hAnsi="標楷體" w:cs="細明體" w:hint="eastAsia"/>
                <w:szCs w:val="24"/>
                <w:u w:val="single"/>
              </w:rPr>
              <w:t>；</w:t>
            </w:r>
            <w:r w:rsidRPr="003A19A1">
              <w:rPr>
                <w:rFonts w:ascii="標楷體" w:eastAsia="標楷體" w:hAnsi="標楷體" w:cs="細明體" w:hint="eastAsia"/>
                <w:szCs w:val="24"/>
              </w:rPr>
              <w:t>其餘檢舉人提供之事證，對於</w:t>
            </w:r>
            <w:r w:rsidRPr="003A19A1">
              <w:rPr>
                <w:rFonts w:ascii="標楷體" w:eastAsia="標楷體" w:hAnsi="標楷體" w:cs="細明體" w:hint="eastAsia"/>
                <w:szCs w:val="24"/>
                <w:u w:val="single"/>
              </w:rPr>
              <w:t>案件查獲</w:t>
            </w:r>
            <w:r w:rsidRPr="003A19A1">
              <w:rPr>
                <w:rFonts w:ascii="標楷體" w:eastAsia="標楷體" w:hAnsi="標楷體" w:cs="細明體" w:hint="eastAsia"/>
                <w:szCs w:val="24"/>
              </w:rPr>
              <w:t>有直接重要幫助者，得</w:t>
            </w:r>
            <w:r w:rsidRPr="00543413">
              <w:rPr>
                <w:rFonts w:ascii="標楷體" w:eastAsia="標楷體" w:hAnsi="標楷體" w:cs="細明體" w:hint="eastAsia"/>
                <w:szCs w:val="24"/>
                <w:u w:val="single"/>
              </w:rPr>
              <w:t>於</w:t>
            </w:r>
            <w:r>
              <w:rPr>
                <w:rFonts w:ascii="標楷體" w:eastAsia="標楷體" w:hAnsi="標楷體" w:cs="細明體" w:hint="eastAsia"/>
                <w:szCs w:val="24"/>
                <w:u w:val="single"/>
              </w:rPr>
              <w:t>第七條第一項</w:t>
            </w:r>
            <w:r w:rsidRPr="00543413">
              <w:rPr>
                <w:rFonts w:ascii="標楷體" w:eastAsia="標楷體" w:hAnsi="標楷體" w:cs="細明體" w:hint="eastAsia"/>
                <w:szCs w:val="24"/>
                <w:u w:val="single"/>
              </w:rPr>
              <w:t>獎金額度內</w:t>
            </w:r>
            <w:r w:rsidRPr="003A19A1">
              <w:rPr>
                <w:rFonts w:ascii="標楷體" w:eastAsia="標楷體" w:hAnsi="標楷體" w:cs="細明體" w:hint="eastAsia"/>
                <w:szCs w:val="24"/>
              </w:rPr>
              <w:t>酌情</w:t>
            </w:r>
            <w:r w:rsidRPr="00543413">
              <w:rPr>
                <w:rFonts w:ascii="標楷體" w:eastAsia="標楷體" w:hAnsi="標楷體" w:cs="細明體" w:hint="eastAsia"/>
                <w:szCs w:val="24"/>
                <w:u w:val="single"/>
              </w:rPr>
              <w:t>分配</w:t>
            </w:r>
            <w:r w:rsidRPr="003A19A1">
              <w:rPr>
                <w:rFonts w:ascii="標楷體" w:eastAsia="標楷體" w:hAnsi="標楷體" w:cs="細明體" w:hint="eastAsia"/>
                <w:szCs w:val="24"/>
              </w:rPr>
              <w:t>。</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Chars="24" w:left="322" w:rightChars="-45" w:right="-108" w:hangingChars="110" w:hanging="264"/>
              <w:jc w:val="both"/>
              <w:rPr>
                <w:rFonts w:ascii="標楷體" w:eastAsia="標楷體" w:hAnsi="標楷體" w:cs="細明體"/>
              </w:rPr>
            </w:pPr>
            <w:r w:rsidRPr="003A19A1">
              <w:rPr>
                <w:rFonts w:ascii="標楷體" w:eastAsia="標楷體" w:hAnsi="標楷體" w:hint="eastAsia"/>
              </w:rPr>
              <w:lastRenderedPageBreak/>
              <w:t>第六條</w:t>
            </w:r>
            <w:r w:rsidRPr="003A19A1">
              <w:rPr>
                <w:rFonts w:ascii="標楷體" w:eastAsia="標楷體" w:hAnsi="標楷體"/>
              </w:rPr>
              <w:t xml:space="preserve">  </w:t>
            </w:r>
            <w:r w:rsidRPr="003A19A1">
              <w:rPr>
                <w:rFonts w:ascii="標楷體" w:eastAsia="標楷體" w:hAnsi="標楷體" w:cs="細明體" w:hint="eastAsia"/>
              </w:rPr>
              <w:t>數人共同檢舉他人貪污瀆職案件而應給獎金者，平均分配之。數人檢舉同一貪污瀆職案件提供具體事證，無從分別其先後者，亦同</w:t>
            </w:r>
            <w:r w:rsidRPr="003A19A1">
              <w:rPr>
                <w:rFonts w:ascii="標楷體" w:eastAsia="標楷體" w:hAnsi="標楷體" w:cs="細明體" w:hint="eastAsia"/>
              </w:rPr>
              <w:lastRenderedPageBreak/>
              <w:t>。</w:t>
            </w:r>
          </w:p>
          <w:p w:rsidR="00B04F54" w:rsidRPr="003A19A1" w:rsidRDefault="00B04F54" w:rsidP="00AB621E">
            <w:pPr>
              <w:pStyle w:val="HTML"/>
              <w:kinsoku w:val="0"/>
              <w:overflowPunct w:val="0"/>
              <w:autoSpaceDE w:val="0"/>
              <w:autoSpaceDN w:val="0"/>
              <w:snapToGrid w:val="0"/>
              <w:ind w:leftChars="135" w:left="324" w:firstLineChars="209" w:firstLine="502"/>
              <w:jc w:val="both"/>
              <w:rPr>
                <w:rFonts w:ascii="標楷體" w:eastAsia="標楷體" w:hAnsi="標楷體" w:cs="細明體"/>
                <w:szCs w:val="24"/>
              </w:rPr>
            </w:pPr>
            <w:r w:rsidRPr="003A19A1">
              <w:rPr>
                <w:rFonts w:ascii="標楷體" w:eastAsia="標楷體" w:hAnsi="標楷體" w:cs="細明體" w:hint="eastAsia"/>
                <w:szCs w:val="24"/>
              </w:rPr>
              <w:t>數人先後檢舉同一貪污瀆職案件者，獎金給與最先提供具體事證之檢舉人。</w:t>
            </w:r>
            <w:r w:rsidRPr="00543413">
              <w:rPr>
                <w:rFonts w:ascii="標楷體" w:eastAsia="標楷體" w:hAnsi="標楷體" w:cs="細明體" w:hint="eastAsia"/>
                <w:szCs w:val="24"/>
                <w:u w:val="single"/>
              </w:rPr>
              <w:t>但</w:t>
            </w:r>
            <w:r w:rsidRPr="003A19A1">
              <w:rPr>
                <w:rFonts w:ascii="標楷體" w:eastAsia="標楷體" w:hAnsi="標楷體" w:cs="細明體" w:hint="eastAsia"/>
                <w:szCs w:val="24"/>
              </w:rPr>
              <w:t>其餘檢舉人提供之事證，對於</w:t>
            </w:r>
            <w:r w:rsidRPr="00864DDC">
              <w:rPr>
                <w:rFonts w:ascii="標楷體" w:eastAsia="標楷體" w:hAnsi="標楷體" w:cs="細明體" w:hint="eastAsia"/>
                <w:szCs w:val="24"/>
              </w:rPr>
              <w:t>破案</w:t>
            </w:r>
            <w:r w:rsidRPr="003A19A1">
              <w:rPr>
                <w:rFonts w:ascii="標楷體" w:eastAsia="標楷體" w:hAnsi="標楷體" w:cs="細明體" w:hint="eastAsia"/>
                <w:szCs w:val="24"/>
              </w:rPr>
              <w:t>有直接重要幫助者，得酌情</w:t>
            </w:r>
            <w:r w:rsidRPr="00B74A65">
              <w:rPr>
                <w:rFonts w:ascii="標楷體" w:eastAsia="標楷體" w:hAnsi="標楷體" w:cs="細明體" w:hint="eastAsia"/>
                <w:szCs w:val="24"/>
                <w:u w:val="single"/>
              </w:rPr>
              <w:t>給獎，</w:t>
            </w:r>
            <w:r w:rsidRPr="00543413">
              <w:rPr>
                <w:rFonts w:ascii="標楷體" w:eastAsia="標楷體" w:hAnsi="標楷體" w:cs="細明體" w:hint="eastAsia"/>
                <w:szCs w:val="24"/>
                <w:u w:val="single"/>
              </w:rPr>
              <w:t>由第八條第二項之審核委員會決定其獎金</w:t>
            </w:r>
            <w:r w:rsidRPr="00B74A65">
              <w:rPr>
                <w:rFonts w:ascii="標楷體" w:eastAsia="標楷體" w:hAnsi="標楷體" w:cs="細明體" w:hint="eastAsia"/>
                <w:szCs w:val="24"/>
              </w:rPr>
              <w:t>分配</w:t>
            </w:r>
            <w:r w:rsidRPr="00543413">
              <w:rPr>
                <w:rFonts w:ascii="標楷體" w:eastAsia="標楷體" w:hAnsi="標楷體" w:cs="細明體" w:hint="eastAsia"/>
                <w:szCs w:val="24"/>
                <w:u w:val="single"/>
              </w:rPr>
              <w:t>方法</w:t>
            </w:r>
            <w:r w:rsidRPr="003A19A1">
              <w:rPr>
                <w:rFonts w:ascii="標楷體" w:eastAsia="標楷體" w:hAnsi="標楷體" w:cs="細明體" w:hint="eastAsia"/>
                <w:szCs w:val="24"/>
              </w:rPr>
              <w:t>。</w:t>
            </w:r>
          </w:p>
        </w:tc>
        <w:tc>
          <w:tcPr>
            <w:tcW w:w="2919" w:type="dxa"/>
            <w:shd w:val="clear" w:color="auto" w:fill="FFFFFF"/>
          </w:tcPr>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cs="細明體"/>
              </w:rPr>
            </w:pPr>
            <w:r w:rsidRPr="003A19A1">
              <w:rPr>
                <w:rFonts w:ascii="標楷體" w:eastAsia="標楷體" w:hAnsi="標楷體" w:cs="細明體" w:hint="eastAsia"/>
              </w:rPr>
              <w:lastRenderedPageBreak/>
              <w:t>一、</w:t>
            </w:r>
            <w:r>
              <w:rPr>
                <w:rFonts w:ascii="標楷體" w:eastAsia="標楷體" w:hAnsi="標楷體" w:cs="細明體" w:hint="eastAsia"/>
              </w:rPr>
              <w:t>第一項用語酌修，明確區分為數人共同提出檢舉與數檢舉人「分別」提出檢舉之情形，以及無從分辨檢舉時序先後之獎金分</w:t>
            </w:r>
            <w:r>
              <w:rPr>
                <w:rFonts w:ascii="標楷體" w:eastAsia="標楷體" w:hAnsi="標楷體" w:cs="細明體" w:hint="eastAsia"/>
              </w:rPr>
              <w:lastRenderedPageBreak/>
              <w:t>配方式。</w:t>
            </w:r>
          </w:p>
          <w:p w:rsidR="00B04F54" w:rsidRPr="003A19A1" w:rsidRDefault="00B04F54" w:rsidP="00AB621E">
            <w:pPr>
              <w:kinsoku w:val="0"/>
              <w:overflowPunct w:val="0"/>
              <w:autoSpaceDE w:val="0"/>
              <w:autoSpaceDN w:val="0"/>
              <w:adjustRightInd w:val="0"/>
              <w:snapToGrid w:val="0"/>
              <w:ind w:left="480" w:hangingChars="200" w:hanging="480"/>
              <w:jc w:val="both"/>
              <w:rPr>
                <w:rFonts w:ascii="標楷體" w:eastAsia="標楷體" w:hAnsi="標楷體" w:cs="細明體"/>
              </w:rPr>
            </w:pPr>
            <w:r>
              <w:rPr>
                <w:rFonts w:ascii="標楷體" w:eastAsia="標楷體" w:hAnsi="標楷體" w:cs="細明體" w:hint="eastAsia"/>
              </w:rPr>
              <w:t>二、</w:t>
            </w:r>
            <w:r w:rsidRPr="003A19A1">
              <w:rPr>
                <w:rFonts w:ascii="標楷體" w:eastAsia="標楷體" w:hAnsi="標楷體" w:cs="細明體" w:hint="eastAsia"/>
              </w:rPr>
              <w:t>將</w:t>
            </w:r>
            <w:r>
              <w:rPr>
                <w:rFonts w:ascii="標楷體" w:eastAsia="標楷體" w:hAnsi="標楷體" w:cs="細明體" w:hint="eastAsia"/>
              </w:rPr>
              <w:t>第二項但書之</w:t>
            </w:r>
            <w:r w:rsidRPr="003A19A1">
              <w:rPr>
                <w:rFonts w:ascii="標楷體" w:eastAsia="標楷體" w:hAnsi="標楷體" w:cs="細明體" w:hint="eastAsia"/>
              </w:rPr>
              <w:t>「破案」</w:t>
            </w:r>
            <w:r>
              <w:rPr>
                <w:rFonts w:ascii="標楷體" w:eastAsia="標楷體" w:hAnsi="標楷體" w:cs="細明體" w:hint="eastAsia"/>
              </w:rPr>
              <w:t>修正</w:t>
            </w:r>
            <w:r w:rsidRPr="003A19A1">
              <w:rPr>
                <w:rFonts w:ascii="標楷體" w:eastAsia="標楷體" w:hAnsi="標楷體" w:cs="細明體" w:hint="eastAsia"/>
              </w:rPr>
              <w:t>為「案件查獲」</w:t>
            </w:r>
            <w:r>
              <w:rPr>
                <w:rFonts w:ascii="標楷體" w:eastAsia="標楷體" w:hAnsi="標楷體" w:cs="細明體" w:hint="eastAsia"/>
              </w:rPr>
              <w:t>，</w:t>
            </w:r>
            <w:r w:rsidRPr="003A19A1">
              <w:rPr>
                <w:rFonts w:ascii="標楷體" w:eastAsia="標楷體" w:hAnsi="標楷體" w:cs="細明體" w:hint="eastAsia"/>
              </w:rPr>
              <w:t>以求與貪污治罪條例等相關法律條文「查獲」文字概念一致</w:t>
            </w:r>
            <w:r>
              <w:rPr>
                <w:rFonts w:ascii="標楷體" w:eastAsia="標楷體" w:hAnsi="標楷體" w:cs="細明體" w:hint="eastAsia"/>
              </w:rPr>
              <w:t>，並酌作文字修正</w:t>
            </w:r>
            <w:r w:rsidRPr="003A19A1">
              <w:rPr>
                <w:rFonts w:ascii="標楷體" w:eastAsia="標楷體" w:hAnsi="標楷體" w:cs="細明體" w:hint="eastAsia"/>
              </w:rPr>
              <w:t>。</w:t>
            </w:r>
          </w:p>
          <w:p w:rsidR="00B04F54" w:rsidRPr="00B74A65" w:rsidRDefault="00B04F54" w:rsidP="00AB621E">
            <w:pPr>
              <w:kinsoku w:val="0"/>
              <w:overflowPunct w:val="0"/>
              <w:autoSpaceDE w:val="0"/>
              <w:autoSpaceDN w:val="0"/>
              <w:snapToGrid w:val="0"/>
              <w:ind w:left="480" w:hangingChars="200" w:hanging="480"/>
              <w:jc w:val="both"/>
              <w:rPr>
                <w:rFonts w:ascii="標楷體" w:eastAsia="標楷體" w:hAnsi="標楷體" w:cs="細明體"/>
              </w:rPr>
            </w:pPr>
            <w:r w:rsidRPr="003A19A1">
              <w:rPr>
                <w:rFonts w:ascii="標楷體" w:eastAsia="標楷體" w:hAnsi="標楷體" w:cs="細明體" w:hint="eastAsia"/>
              </w:rPr>
              <w:t>三、</w:t>
            </w:r>
            <w:r>
              <w:rPr>
                <w:rFonts w:ascii="標楷體" w:eastAsia="標楷體" w:hAnsi="標楷體" w:cs="細明體" w:hint="eastAsia"/>
              </w:rPr>
              <w:t>第二項後段規定，檢舉人雖非最先檢舉之人，惟其提供之事證就案件查獲有直接重要幫助，</w:t>
            </w:r>
            <w:r w:rsidRPr="00812F12">
              <w:rPr>
                <w:rFonts w:ascii="標楷體" w:eastAsia="標楷體" w:hAnsi="標楷體" w:hint="eastAsia"/>
              </w:rPr>
              <w:t>為獎勵其檢舉對該案之貢獻</w:t>
            </w:r>
            <w:r>
              <w:rPr>
                <w:rFonts w:ascii="標楷體" w:eastAsia="標楷體" w:hAnsi="標楷體" w:hint="eastAsia"/>
              </w:rPr>
              <w:t>及</w:t>
            </w:r>
            <w:r w:rsidRPr="00812F12">
              <w:rPr>
                <w:rFonts w:ascii="標楷體" w:eastAsia="標楷體" w:hAnsi="標楷體" w:hint="eastAsia"/>
              </w:rPr>
              <w:t>鼓勵有效檢舉</w:t>
            </w:r>
            <w:r>
              <w:rPr>
                <w:rFonts w:ascii="標楷體" w:eastAsia="標楷體" w:hAnsi="標楷體" w:hint="eastAsia"/>
              </w:rPr>
              <w:t>，</w:t>
            </w:r>
            <w:r>
              <w:rPr>
                <w:rFonts w:ascii="標楷體" w:eastAsia="標楷體" w:hAnsi="標楷體" w:cs="細明體" w:hint="eastAsia"/>
              </w:rPr>
              <w:t>爰定明由審查會於原獎金額度內酌情分配予上開提供事證之檢舉人。</w:t>
            </w:r>
          </w:p>
        </w:tc>
      </w:tr>
      <w:tr w:rsidR="00B04F54" w:rsidRPr="003A19A1" w:rsidTr="00D45234">
        <w:tc>
          <w:tcPr>
            <w:tcW w:w="2918" w:type="dxa"/>
            <w:shd w:val="clear" w:color="auto" w:fill="FFFFFF"/>
          </w:tcPr>
          <w:p w:rsidR="00B04F54" w:rsidRPr="000557FC" w:rsidRDefault="00B04F54" w:rsidP="00AB621E">
            <w:pPr>
              <w:kinsoku w:val="0"/>
              <w:overflowPunct w:val="0"/>
              <w:autoSpaceDE w:val="0"/>
              <w:autoSpaceDN w:val="0"/>
              <w:adjustRightInd w:val="0"/>
              <w:snapToGrid w:val="0"/>
              <w:ind w:left="240" w:hangingChars="100" w:hanging="240"/>
              <w:jc w:val="both"/>
              <w:rPr>
                <w:rFonts w:ascii="標楷體" w:eastAsia="標楷體" w:hAnsi="標楷體" w:cs="細明體"/>
              </w:rPr>
            </w:pPr>
            <w:r w:rsidRPr="000557FC">
              <w:rPr>
                <w:rFonts w:ascii="標楷體" w:eastAsia="標楷體" w:hAnsi="標楷體" w:cs="細明體" w:hint="eastAsia"/>
              </w:rPr>
              <w:lastRenderedPageBreak/>
              <w:t>第七條　檢舉貪污瀆職案件，經</w:t>
            </w:r>
            <w:r w:rsidRPr="00864DDC">
              <w:rPr>
                <w:rFonts w:ascii="標楷體" w:eastAsia="標楷體" w:hAnsi="標楷體" w:cs="細明體" w:hint="eastAsia"/>
              </w:rPr>
              <w:t>法院判決有罪</w:t>
            </w:r>
            <w:r w:rsidRPr="000557FC">
              <w:rPr>
                <w:rFonts w:ascii="標楷體" w:eastAsia="標楷體" w:hAnsi="標楷體" w:cs="細明體" w:hint="eastAsia"/>
              </w:rPr>
              <w:t>者，</w:t>
            </w:r>
            <w:r w:rsidRPr="000557FC">
              <w:rPr>
                <w:rFonts w:ascii="標楷體" w:eastAsia="標楷體" w:hAnsi="標楷體" w:cs="細明體" w:hint="eastAsia"/>
                <w:u w:val="single"/>
              </w:rPr>
              <w:t>依附表之標準</w:t>
            </w:r>
            <w:r w:rsidRPr="000557FC">
              <w:rPr>
                <w:rFonts w:ascii="標楷體" w:eastAsia="標楷體" w:hAnsi="標楷體" w:cs="細明體" w:hint="eastAsia"/>
              </w:rPr>
              <w:t>給與獎金</w:t>
            </w:r>
            <w:r w:rsidRPr="00864DDC">
              <w:rPr>
                <w:rFonts w:ascii="標楷體" w:eastAsia="標楷體" w:hAnsi="標楷體" w:cs="細明體" w:hint="eastAsia"/>
              </w:rPr>
              <w:t>三分之一，</w:t>
            </w:r>
            <w:r w:rsidRPr="000557FC">
              <w:rPr>
                <w:rFonts w:ascii="標楷體" w:eastAsia="標楷體" w:hAnsi="標楷體" w:cs="細明體" w:hint="eastAsia"/>
              </w:rPr>
              <w:t>經法院</w:t>
            </w:r>
            <w:r w:rsidRPr="000557FC">
              <w:rPr>
                <w:rFonts w:ascii="標楷體" w:eastAsia="標楷體" w:hAnsi="標楷體" w:cs="細明體" w:hint="eastAsia"/>
                <w:u w:val="single"/>
              </w:rPr>
              <w:t>判決有罪</w:t>
            </w:r>
            <w:r w:rsidRPr="000557FC">
              <w:rPr>
                <w:rFonts w:ascii="標楷體" w:eastAsia="標楷體" w:hAnsi="標楷體" w:cs="細明體" w:hint="eastAsia"/>
              </w:rPr>
              <w:t>確定後，給與其餘獎金。</w:t>
            </w:r>
          </w:p>
          <w:p w:rsidR="00B04F54" w:rsidRPr="000557FC" w:rsidRDefault="00B04F54" w:rsidP="00AB621E">
            <w:pPr>
              <w:kinsoku w:val="0"/>
              <w:overflowPunct w:val="0"/>
              <w:autoSpaceDE w:val="0"/>
              <w:autoSpaceDN w:val="0"/>
              <w:adjustRightInd w:val="0"/>
              <w:snapToGrid w:val="0"/>
              <w:ind w:leftChars="100" w:left="240" w:firstLineChars="200" w:firstLine="480"/>
              <w:jc w:val="both"/>
              <w:rPr>
                <w:rFonts w:ascii="標楷體" w:eastAsia="標楷體" w:hAnsi="標楷體" w:cs="細明體"/>
                <w:u w:val="single"/>
              </w:rPr>
            </w:pPr>
            <w:r w:rsidRPr="000557FC">
              <w:rPr>
                <w:rFonts w:ascii="標楷體" w:eastAsia="標楷體" w:hAnsi="標楷體" w:cs="細明體" w:hint="eastAsia"/>
                <w:u w:val="single"/>
              </w:rPr>
              <w:t>檢舉人檢舉之事實有第四條第一項第一款不給與獎金之情事，經第八條</w:t>
            </w:r>
            <w:r>
              <w:rPr>
                <w:rFonts w:ascii="標楷體" w:eastAsia="標楷體" w:hAnsi="標楷體" w:cs="細明體" w:hint="eastAsia"/>
                <w:u w:val="single"/>
              </w:rPr>
              <w:t>第二項</w:t>
            </w:r>
            <w:r w:rsidRPr="000557FC">
              <w:rPr>
                <w:rFonts w:ascii="標楷體" w:eastAsia="標楷體" w:hAnsi="標楷體" w:cs="細明體" w:hint="eastAsia"/>
                <w:u w:val="single"/>
              </w:rPr>
              <w:t>規定之審查會審核同意，認該檢舉內容對查獲貪污瀆職案件有直接重要幫助，且經法院判決有罪確定者，得依附表之標準給與十分之一獎金。</w:t>
            </w:r>
          </w:p>
          <w:p w:rsidR="00B04F54" w:rsidRPr="000557FC" w:rsidRDefault="00B04F54" w:rsidP="00AB621E">
            <w:pPr>
              <w:kinsoku w:val="0"/>
              <w:overflowPunct w:val="0"/>
              <w:autoSpaceDE w:val="0"/>
              <w:autoSpaceDN w:val="0"/>
              <w:adjustRightInd w:val="0"/>
              <w:snapToGrid w:val="0"/>
              <w:ind w:leftChars="100" w:left="240" w:firstLineChars="200" w:firstLine="480"/>
              <w:jc w:val="both"/>
              <w:rPr>
                <w:rFonts w:ascii="標楷體" w:eastAsia="標楷體" w:hAnsi="標楷體" w:cs="細明體"/>
                <w:u w:val="single"/>
              </w:rPr>
            </w:pPr>
            <w:r w:rsidRPr="000557FC">
              <w:rPr>
                <w:rFonts w:ascii="標楷體" w:eastAsia="標楷體" w:hAnsi="標楷體" w:cs="細明體" w:hint="eastAsia"/>
                <w:u w:val="single"/>
              </w:rPr>
              <w:t>檢舉獎金於扣除應繳稅額後給與之。</w:t>
            </w:r>
          </w:p>
          <w:p w:rsidR="00B04F54" w:rsidRPr="000557FC" w:rsidRDefault="00B04F54" w:rsidP="00AB621E">
            <w:pPr>
              <w:kinsoku w:val="0"/>
              <w:overflowPunct w:val="0"/>
              <w:autoSpaceDE w:val="0"/>
              <w:autoSpaceDN w:val="0"/>
              <w:adjustRightInd w:val="0"/>
              <w:snapToGrid w:val="0"/>
              <w:ind w:leftChars="100" w:left="240" w:firstLineChars="200" w:firstLine="480"/>
              <w:jc w:val="both"/>
              <w:rPr>
                <w:rFonts w:ascii="標楷體" w:eastAsia="標楷體" w:hAnsi="標楷體" w:cs="細明體"/>
              </w:rPr>
            </w:pPr>
            <w:r w:rsidRPr="000557FC">
              <w:rPr>
                <w:rFonts w:ascii="標楷體" w:eastAsia="標楷體" w:hAnsi="標楷體" w:cs="細明體" w:hint="eastAsia"/>
              </w:rPr>
              <w:t>檢舉人死亡者，由其繼承人依民法相關規定具領。</w:t>
            </w:r>
          </w:p>
          <w:p w:rsidR="00B04F54" w:rsidRPr="000557FC" w:rsidRDefault="00B04F54" w:rsidP="00AB621E">
            <w:pPr>
              <w:pStyle w:val="HTML"/>
              <w:kinsoku w:val="0"/>
              <w:overflowPunct w:val="0"/>
              <w:autoSpaceDE w:val="0"/>
              <w:autoSpaceDN w:val="0"/>
              <w:snapToGrid w:val="0"/>
              <w:ind w:leftChars="99" w:left="238" w:firstLineChars="200" w:firstLine="480"/>
              <w:jc w:val="both"/>
              <w:rPr>
                <w:rFonts w:ascii="標楷體" w:eastAsia="標楷體" w:hAnsi="標楷體" w:cs="細明體"/>
                <w:szCs w:val="24"/>
                <w:u w:val="single"/>
              </w:rPr>
            </w:pPr>
            <w:r w:rsidRPr="000557FC">
              <w:rPr>
                <w:rFonts w:ascii="標楷體" w:eastAsia="標楷體" w:hAnsi="標楷體" w:cs="細明體" w:hint="eastAsia"/>
                <w:szCs w:val="24"/>
              </w:rPr>
              <w:t>給與之獎金，除有第十一條規定情形外，不予追回。</w:t>
            </w:r>
          </w:p>
        </w:tc>
        <w:tc>
          <w:tcPr>
            <w:tcW w:w="2918" w:type="dxa"/>
            <w:shd w:val="clear" w:color="auto" w:fill="FFFFFF"/>
          </w:tcPr>
          <w:p w:rsidR="00B04F54" w:rsidRDefault="00B04F54" w:rsidP="00AB621E">
            <w:pPr>
              <w:pStyle w:val="HTML"/>
              <w:kinsoku w:val="0"/>
              <w:overflowPunct w:val="0"/>
              <w:autoSpaceDE w:val="0"/>
              <w:autoSpaceDN w:val="0"/>
              <w:snapToGrid w:val="0"/>
              <w:ind w:left="240" w:hangingChars="100" w:hanging="240"/>
              <w:jc w:val="both"/>
              <w:rPr>
                <w:rFonts w:ascii="標楷體" w:eastAsia="標楷體" w:hAnsi="標楷體" w:cs="細明體"/>
              </w:rPr>
            </w:pPr>
            <w:r w:rsidRPr="000557FC">
              <w:rPr>
                <w:rFonts w:ascii="標楷體" w:eastAsia="標楷體" w:hAnsi="標楷體" w:cs="細明體" w:hint="eastAsia"/>
                <w:szCs w:val="24"/>
              </w:rPr>
              <w:t>第三條第二項</w:t>
            </w:r>
            <w:r>
              <w:rPr>
                <w:rFonts w:ascii="標楷體" w:eastAsia="標楷體" w:hAnsi="標楷體" w:cs="細明體" w:hint="eastAsia"/>
                <w:szCs w:val="24"/>
              </w:rPr>
              <w:t xml:space="preserve">  </w:t>
            </w:r>
            <w:r w:rsidRPr="000557FC">
              <w:rPr>
                <w:rFonts w:ascii="標楷體" w:eastAsia="標楷體" w:hAnsi="標楷體" w:cs="細明體" w:hint="eastAsia"/>
                <w:szCs w:val="24"/>
              </w:rPr>
              <w:t>前項獎金，依附表之標準發給之。</w:t>
            </w:r>
          </w:p>
          <w:p w:rsidR="00B04F54"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p>
          <w:p w:rsidR="00B04F54" w:rsidRPr="000557FC"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0557FC">
              <w:rPr>
                <w:rFonts w:ascii="標楷體" w:eastAsia="標楷體" w:hAnsi="標楷體" w:cs="細明體" w:hint="eastAsia"/>
              </w:rPr>
              <w:t>第七條  檢舉貪污瀆職案件，經</w:t>
            </w:r>
            <w:r w:rsidRPr="00864DDC">
              <w:rPr>
                <w:rFonts w:ascii="標楷體" w:eastAsia="標楷體" w:hAnsi="標楷體" w:cs="細明體" w:hint="eastAsia"/>
              </w:rPr>
              <w:t>法院</w:t>
            </w:r>
            <w:r w:rsidRPr="00864DDC">
              <w:rPr>
                <w:rFonts w:ascii="標楷體" w:eastAsia="標楷體" w:hAnsi="標楷體" w:cs="細明體" w:hint="eastAsia"/>
                <w:u w:val="single"/>
              </w:rPr>
              <w:t>依第</w:t>
            </w:r>
            <w:r w:rsidRPr="000557FC">
              <w:rPr>
                <w:rFonts w:ascii="標楷體" w:eastAsia="標楷體" w:hAnsi="標楷體" w:cs="細明體" w:hint="eastAsia"/>
                <w:u w:val="single"/>
              </w:rPr>
              <w:t>四</w:t>
            </w:r>
            <w:r w:rsidRPr="00864DDC">
              <w:rPr>
                <w:rFonts w:ascii="標楷體" w:eastAsia="標楷體" w:hAnsi="標楷體" w:cs="細明體" w:hint="eastAsia"/>
                <w:u w:val="single"/>
              </w:rPr>
              <w:t>條各款所列之罪</w:t>
            </w:r>
            <w:r w:rsidRPr="00864DDC">
              <w:rPr>
                <w:rFonts w:ascii="標楷體" w:eastAsia="標楷體" w:hAnsi="標楷體" w:cs="細明體" w:hint="eastAsia"/>
              </w:rPr>
              <w:t>判決有罪</w:t>
            </w:r>
            <w:r w:rsidRPr="000557FC">
              <w:rPr>
                <w:rFonts w:ascii="標楷體" w:eastAsia="標楷體" w:hAnsi="標楷體" w:cs="細明體" w:hint="eastAsia"/>
              </w:rPr>
              <w:t>者，給與獎金</w:t>
            </w:r>
            <w:r w:rsidRPr="00864DDC">
              <w:rPr>
                <w:rFonts w:ascii="標楷體" w:eastAsia="標楷體" w:hAnsi="標楷體" w:cs="細明體" w:hint="eastAsia"/>
              </w:rPr>
              <w:t>三分之一，</w:t>
            </w:r>
            <w:r w:rsidRPr="000557FC">
              <w:rPr>
                <w:rFonts w:ascii="標楷體" w:eastAsia="標楷體" w:hAnsi="標楷體" w:cs="細明體" w:hint="eastAsia"/>
              </w:rPr>
              <w:t>經法院有罪判決確定後，給與其餘獎金。</w:t>
            </w:r>
            <w:r w:rsidRPr="000557FC">
              <w:rPr>
                <w:rFonts w:ascii="標楷體" w:eastAsia="標楷體" w:hAnsi="標楷體" w:cs="細明體" w:hint="eastAsia"/>
                <w:u w:val="single"/>
              </w:rPr>
              <w:t>但犯罪行為人自首，並檢舉他人共犯貪污瀆職之罪者，不給與獎金。檢舉他人犯貪污瀆職之罪，經查明其為共犯者，亦同。</w:t>
            </w:r>
            <w:r w:rsidRPr="000557FC">
              <w:rPr>
                <w:rFonts w:ascii="標楷體" w:eastAsia="標楷體" w:hAnsi="標楷體" w:cs="細明體"/>
              </w:rPr>
              <w:t xml:space="preserve">                                  </w:t>
            </w:r>
          </w:p>
          <w:p w:rsidR="00B04F54" w:rsidRPr="000557FC" w:rsidRDefault="00B04F54" w:rsidP="00AB621E">
            <w:pPr>
              <w:kinsoku w:val="0"/>
              <w:overflowPunct w:val="0"/>
              <w:autoSpaceDE w:val="0"/>
              <w:autoSpaceDN w:val="0"/>
              <w:adjustRightInd w:val="0"/>
              <w:snapToGrid w:val="0"/>
              <w:ind w:leftChars="100" w:left="240" w:firstLineChars="200" w:firstLine="480"/>
              <w:jc w:val="both"/>
              <w:rPr>
                <w:rFonts w:ascii="標楷體" w:eastAsia="標楷體" w:hAnsi="標楷體" w:cs="細明體"/>
              </w:rPr>
            </w:pPr>
            <w:r w:rsidRPr="000557FC">
              <w:rPr>
                <w:rFonts w:ascii="標楷體" w:eastAsia="標楷體" w:hAnsi="標楷體" w:cs="細明體" w:hint="eastAsia"/>
              </w:rPr>
              <w:t>檢舉人死亡者，由其繼承人依民法相關規定具領。</w:t>
            </w:r>
            <w:r w:rsidRPr="000557FC">
              <w:rPr>
                <w:rFonts w:ascii="標楷體" w:eastAsia="標楷體" w:hAnsi="標楷體" w:cs="細明體"/>
              </w:rPr>
              <w:t xml:space="preserve">                </w:t>
            </w:r>
          </w:p>
          <w:p w:rsidR="00B04F54" w:rsidRPr="000557FC" w:rsidRDefault="00B04F54" w:rsidP="00AB621E">
            <w:pPr>
              <w:pStyle w:val="HTML"/>
              <w:tabs>
                <w:tab w:val="clear" w:pos="2748"/>
                <w:tab w:val="left" w:pos="2752"/>
              </w:tabs>
              <w:kinsoku w:val="0"/>
              <w:overflowPunct w:val="0"/>
              <w:autoSpaceDE w:val="0"/>
              <w:autoSpaceDN w:val="0"/>
              <w:snapToGrid w:val="0"/>
              <w:ind w:leftChars="100" w:left="240" w:firstLineChars="200" w:firstLine="480"/>
              <w:jc w:val="both"/>
              <w:rPr>
                <w:rFonts w:ascii="標楷體" w:eastAsia="標楷體" w:hAnsi="標楷體" w:cs="細明體"/>
                <w:szCs w:val="24"/>
              </w:rPr>
            </w:pPr>
            <w:r w:rsidRPr="000557FC">
              <w:rPr>
                <w:rFonts w:ascii="標楷體" w:eastAsia="標楷體" w:hAnsi="標楷體" w:cs="細明體" w:hint="eastAsia"/>
                <w:szCs w:val="24"/>
              </w:rPr>
              <w:t>給與之獎金，除有第十一條規定情形外，不予追回。</w:t>
            </w:r>
          </w:p>
          <w:p w:rsidR="00B04F54" w:rsidRPr="000557FC" w:rsidRDefault="00B04F54" w:rsidP="00AB621E">
            <w:pPr>
              <w:pStyle w:val="HTML"/>
              <w:kinsoku w:val="0"/>
              <w:overflowPunct w:val="0"/>
              <w:autoSpaceDE w:val="0"/>
              <w:autoSpaceDN w:val="0"/>
              <w:snapToGrid w:val="0"/>
              <w:jc w:val="both"/>
              <w:rPr>
                <w:rFonts w:ascii="標楷體" w:eastAsia="標楷體" w:hAnsi="標楷體" w:cs="細明體"/>
                <w:szCs w:val="24"/>
              </w:rPr>
            </w:pPr>
          </w:p>
          <w:p w:rsidR="00B04F54" w:rsidRPr="000557FC" w:rsidRDefault="00B04F54" w:rsidP="00AB621E">
            <w:pPr>
              <w:pStyle w:val="HTML"/>
              <w:kinsoku w:val="0"/>
              <w:overflowPunct w:val="0"/>
              <w:autoSpaceDE w:val="0"/>
              <w:autoSpaceDN w:val="0"/>
              <w:snapToGrid w:val="0"/>
              <w:ind w:leftChars="83" w:left="199" w:firstLineChars="237" w:firstLine="569"/>
              <w:jc w:val="both"/>
              <w:rPr>
                <w:rFonts w:ascii="標楷體" w:eastAsia="標楷體" w:hAnsi="標楷體" w:cs="細明體"/>
                <w:szCs w:val="24"/>
                <w:u w:val="single"/>
              </w:rPr>
            </w:pPr>
          </w:p>
        </w:tc>
        <w:tc>
          <w:tcPr>
            <w:tcW w:w="2919" w:type="dxa"/>
            <w:shd w:val="clear" w:color="auto" w:fill="FFFFFF"/>
          </w:tcPr>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sidRPr="000557FC">
              <w:rPr>
                <w:rFonts w:ascii="標楷體" w:eastAsia="標楷體" w:hAnsi="標楷體" w:hint="eastAsia"/>
              </w:rPr>
              <w:t>一、</w:t>
            </w:r>
            <w:r>
              <w:rPr>
                <w:rFonts w:ascii="標楷體" w:eastAsia="標楷體" w:hAnsi="標楷體" w:hint="eastAsia"/>
              </w:rPr>
              <w:t>本條由現行條文第三條第二項及第七條移列修正。</w:t>
            </w:r>
          </w:p>
          <w:p w:rsidR="00B04F54" w:rsidRPr="000557FC"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二、</w:t>
            </w:r>
            <w:r w:rsidRPr="000557FC">
              <w:rPr>
                <w:rFonts w:ascii="標楷體" w:eastAsia="標楷體" w:hAnsi="標楷體" w:hint="eastAsia"/>
              </w:rPr>
              <w:t>現行條文</w:t>
            </w:r>
            <w:r>
              <w:rPr>
                <w:rFonts w:ascii="標楷體" w:eastAsia="標楷體" w:hAnsi="標楷體" w:hint="eastAsia"/>
              </w:rPr>
              <w:t>第七條</w:t>
            </w:r>
            <w:r w:rsidRPr="000557FC">
              <w:rPr>
                <w:rFonts w:ascii="標楷體" w:eastAsia="標楷體" w:hAnsi="標楷體" w:hint="eastAsia"/>
              </w:rPr>
              <w:t>第一項但書移至修正條文第四條第一項第</w:t>
            </w:r>
            <w:r>
              <w:rPr>
                <w:rFonts w:ascii="標楷體" w:eastAsia="標楷體" w:hAnsi="標楷體" w:hint="eastAsia"/>
              </w:rPr>
              <w:t>三</w:t>
            </w:r>
            <w:r w:rsidRPr="000557FC">
              <w:rPr>
                <w:rFonts w:ascii="標楷體" w:eastAsia="標楷體" w:hAnsi="標楷體" w:hint="eastAsia"/>
              </w:rPr>
              <w:t>款，</w:t>
            </w:r>
            <w:r>
              <w:rPr>
                <w:rFonts w:ascii="標楷體" w:eastAsia="標楷體" w:hAnsi="標楷體" w:hint="eastAsia"/>
              </w:rPr>
              <w:t>爰予刪除。</w:t>
            </w:r>
            <w:r w:rsidRPr="000557FC">
              <w:rPr>
                <w:rFonts w:ascii="標楷體" w:eastAsia="標楷體" w:hAnsi="標楷體" w:hint="eastAsia"/>
              </w:rPr>
              <w:t>並將現行條文第三條第二項規定附表之標準移至第一項</w:t>
            </w:r>
            <w:r>
              <w:rPr>
                <w:rFonts w:ascii="標楷體" w:eastAsia="標楷體" w:hAnsi="標楷體" w:hint="eastAsia"/>
              </w:rPr>
              <w:t>合併</w:t>
            </w:r>
            <w:r w:rsidRPr="000557FC">
              <w:rPr>
                <w:rFonts w:ascii="標楷體" w:eastAsia="標楷體" w:hAnsi="標楷體" w:hint="eastAsia"/>
              </w:rPr>
              <w:t>規定</w:t>
            </w:r>
            <w:r>
              <w:rPr>
                <w:rFonts w:ascii="標楷體" w:eastAsia="標楷體" w:hAnsi="標楷體" w:hint="eastAsia"/>
              </w:rPr>
              <w:t>，並酌作文字修正</w:t>
            </w:r>
            <w:r w:rsidRPr="000557FC">
              <w:rPr>
                <w:rFonts w:ascii="標楷體" w:eastAsia="標楷體" w:hAnsi="標楷體" w:hint="eastAsia"/>
              </w:rPr>
              <w:t>。</w:t>
            </w:r>
          </w:p>
          <w:p w:rsidR="00B04F54" w:rsidRPr="000557FC"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三</w:t>
            </w:r>
            <w:r w:rsidRPr="000557FC">
              <w:rPr>
                <w:rFonts w:ascii="標楷體" w:eastAsia="標楷體" w:hAnsi="標楷體" w:hint="eastAsia"/>
              </w:rPr>
              <w:t>、檢舉人之檢舉事實與判決事實不符，原則依</w:t>
            </w:r>
            <w:r>
              <w:rPr>
                <w:rFonts w:ascii="標楷體" w:eastAsia="標楷體" w:hAnsi="標楷體" w:hint="eastAsia"/>
              </w:rPr>
              <w:t>修正條文</w:t>
            </w:r>
            <w:r w:rsidRPr="000557FC">
              <w:rPr>
                <w:rFonts w:ascii="標楷體" w:eastAsia="標楷體" w:hAnsi="標楷體" w:hint="eastAsia"/>
              </w:rPr>
              <w:t>第四條第一項第一款</w:t>
            </w:r>
            <w:r>
              <w:rPr>
                <w:rFonts w:ascii="標楷體" w:eastAsia="標楷體" w:hAnsi="標楷體" w:hint="eastAsia"/>
              </w:rPr>
              <w:t>規</w:t>
            </w:r>
            <w:r w:rsidRPr="000557FC">
              <w:rPr>
                <w:rFonts w:ascii="標楷體" w:eastAsia="標楷體" w:hAnsi="標楷體" w:hint="eastAsia"/>
              </w:rPr>
              <w:t>定不給與獎金，惟因檢舉人提出具體事證，對於發動偵查，據以強制處分等，確具有直接重要之幫助，經</w:t>
            </w:r>
            <w:r>
              <w:rPr>
                <w:rFonts w:ascii="標楷體" w:eastAsia="標楷體" w:hAnsi="標楷體" w:hint="eastAsia"/>
              </w:rPr>
              <w:t>修正條文</w:t>
            </w:r>
            <w:r w:rsidRPr="000557FC">
              <w:rPr>
                <w:rFonts w:ascii="標楷體" w:eastAsia="標楷體" w:hAnsi="標楷體" w:hint="eastAsia"/>
              </w:rPr>
              <w:t>第八條</w:t>
            </w:r>
            <w:r>
              <w:rPr>
                <w:rFonts w:ascii="標楷體" w:eastAsia="標楷體" w:hAnsi="標楷體" w:hint="eastAsia"/>
              </w:rPr>
              <w:t>第二項</w:t>
            </w:r>
            <w:r w:rsidRPr="000557FC">
              <w:rPr>
                <w:rFonts w:ascii="標楷體" w:eastAsia="標楷體" w:hAnsi="標楷體" w:hint="eastAsia"/>
              </w:rPr>
              <w:t>審查會審核同意者，為獎勵其檢舉對該案之貢獻及鼓勵有效檢舉，爰增訂第二項規定</w:t>
            </w:r>
            <w:r w:rsidRPr="000557FC">
              <w:rPr>
                <w:rFonts w:ascii="標楷體" w:eastAsia="標楷體" w:hAnsi="標楷體" w:hint="eastAsia"/>
              </w:rPr>
              <w:lastRenderedPageBreak/>
              <w:t>，於法院判決有罪確定後，給與十分之一獎金。</w:t>
            </w:r>
          </w:p>
          <w:p w:rsidR="00B04F54" w:rsidRPr="000557FC"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四</w:t>
            </w:r>
            <w:r w:rsidRPr="000557FC">
              <w:rPr>
                <w:rFonts w:ascii="標楷體" w:eastAsia="標楷體" w:hAnsi="標楷體" w:hint="eastAsia"/>
              </w:rPr>
              <w:t>、為符合給與獎金實務作業，爰增訂第三項規定。現行</w:t>
            </w:r>
            <w:r>
              <w:rPr>
                <w:rFonts w:ascii="標楷體" w:eastAsia="標楷體" w:hAnsi="標楷體" w:hint="eastAsia"/>
              </w:rPr>
              <w:t>第七條</w:t>
            </w:r>
            <w:r w:rsidRPr="000557FC">
              <w:rPr>
                <w:rFonts w:ascii="標楷體" w:eastAsia="標楷體" w:hAnsi="標楷體" w:hint="eastAsia"/>
              </w:rPr>
              <w:t>其餘項次遞次順延。</w:t>
            </w:r>
          </w:p>
        </w:tc>
      </w:tr>
      <w:tr w:rsidR="00B04F54" w:rsidRPr="003A19A1" w:rsidTr="00D45234">
        <w:tc>
          <w:tcPr>
            <w:tcW w:w="2918" w:type="dxa"/>
            <w:shd w:val="clear" w:color="auto" w:fill="FFFFFF"/>
          </w:tcPr>
          <w:p w:rsidR="00B04F54" w:rsidRPr="003A19A1" w:rsidRDefault="00B04F54" w:rsidP="00AB621E">
            <w:pPr>
              <w:kinsoku w:val="0"/>
              <w:overflowPunct w:val="0"/>
              <w:autoSpaceDE w:val="0"/>
              <w:autoSpaceDN w:val="0"/>
              <w:adjustRightInd w:val="0"/>
              <w:snapToGrid w:val="0"/>
              <w:ind w:left="264" w:hangingChars="110" w:hanging="264"/>
              <w:jc w:val="both"/>
              <w:rPr>
                <w:rFonts w:ascii="標楷體" w:eastAsia="標楷體" w:hAnsi="標楷體" w:cs="細明體"/>
              </w:rPr>
            </w:pPr>
            <w:r w:rsidRPr="003A19A1">
              <w:rPr>
                <w:rFonts w:ascii="標楷體" w:eastAsia="標楷體" w:hAnsi="標楷體" w:cs="細明體" w:hint="eastAsia"/>
              </w:rPr>
              <w:lastRenderedPageBreak/>
              <w:t>第八條　受理檢舉機關應不待檢舉人之請求，依檢察官起訴書、法院判決書及有關檢舉資料，送法務部審核後</w:t>
            </w:r>
            <w:r w:rsidRPr="006B783C">
              <w:rPr>
                <w:rFonts w:ascii="標楷體" w:eastAsia="標楷體" w:hAnsi="標楷體" w:cs="細明體" w:hint="eastAsia"/>
                <w:u w:val="single"/>
              </w:rPr>
              <w:t>交由受理檢舉機關</w:t>
            </w:r>
            <w:r w:rsidRPr="003A19A1">
              <w:rPr>
                <w:rFonts w:ascii="標楷體" w:eastAsia="標楷體" w:hAnsi="標楷體" w:cs="細明體" w:hint="eastAsia"/>
              </w:rPr>
              <w:t>給</w:t>
            </w:r>
            <w:r w:rsidRPr="003A19A1">
              <w:rPr>
                <w:rFonts w:ascii="標楷體" w:eastAsia="標楷體" w:hAnsi="標楷體" w:cs="細明體" w:hint="eastAsia"/>
                <w:u w:val="single"/>
              </w:rPr>
              <w:t>與</w:t>
            </w:r>
            <w:r w:rsidRPr="003A19A1">
              <w:rPr>
                <w:rFonts w:ascii="標楷體" w:eastAsia="標楷體" w:hAnsi="標楷體" w:cs="細明體" w:hint="eastAsia"/>
              </w:rPr>
              <w:t>獎金。檢舉人亦得於</w:t>
            </w:r>
            <w:r w:rsidRPr="006B783C">
              <w:rPr>
                <w:rFonts w:ascii="標楷體" w:eastAsia="標楷體" w:hAnsi="標楷體" w:cs="細明體" w:hint="eastAsia"/>
                <w:u w:val="single"/>
              </w:rPr>
              <w:t>案件經</w:t>
            </w:r>
            <w:r w:rsidRPr="003A19A1">
              <w:rPr>
                <w:rFonts w:ascii="標楷體" w:eastAsia="標楷體" w:hAnsi="標楷體" w:cs="細明體" w:hint="eastAsia"/>
              </w:rPr>
              <w:t>法院</w:t>
            </w:r>
            <w:r w:rsidRPr="003A19A1">
              <w:rPr>
                <w:rFonts w:ascii="標楷體" w:eastAsia="標楷體" w:hAnsi="標楷體" w:cs="細明體" w:hint="eastAsia"/>
                <w:u w:val="single"/>
              </w:rPr>
              <w:t>判決有罪</w:t>
            </w:r>
            <w:r w:rsidRPr="003A19A1">
              <w:rPr>
                <w:rFonts w:ascii="標楷體" w:eastAsia="標楷體" w:hAnsi="標楷體" w:cs="細明體" w:hint="eastAsia"/>
              </w:rPr>
              <w:t>後，向受理檢舉機關提出申請。</w:t>
            </w:r>
          </w:p>
          <w:p w:rsidR="00B04F54" w:rsidRPr="003A19A1" w:rsidRDefault="00B04F54" w:rsidP="00AB621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kinsoku w:val="0"/>
              <w:overflowPunct w:val="0"/>
              <w:autoSpaceDE w:val="0"/>
              <w:autoSpaceDN w:val="0"/>
              <w:snapToGrid w:val="0"/>
              <w:ind w:leftChars="116" w:left="278" w:firstLineChars="200" w:firstLine="480"/>
              <w:jc w:val="both"/>
              <w:rPr>
                <w:rFonts w:ascii="標楷體" w:eastAsia="標楷體" w:hAnsi="標楷體" w:cs="細明體"/>
                <w:szCs w:val="24"/>
              </w:rPr>
            </w:pPr>
            <w:r w:rsidRPr="003A19A1">
              <w:rPr>
                <w:rFonts w:ascii="標楷體" w:eastAsia="標楷體" w:hAnsi="標楷體" w:cs="細明體" w:hint="eastAsia"/>
                <w:szCs w:val="24"/>
              </w:rPr>
              <w:t>法務部</w:t>
            </w:r>
            <w:r w:rsidRPr="006B783C">
              <w:rPr>
                <w:rFonts w:ascii="標楷體" w:eastAsia="標楷體" w:hAnsi="標楷體" w:cs="細明體" w:hint="eastAsia"/>
                <w:szCs w:val="24"/>
                <w:u w:val="single"/>
              </w:rPr>
              <w:t>應</w:t>
            </w:r>
            <w:r w:rsidRPr="003A19A1">
              <w:rPr>
                <w:rFonts w:ascii="標楷體" w:eastAsia="標楷體" w:hAnsi="標楷體" w:cs="細明體" w:hint="eastAsia"/>
                <w:szCs w:val="24"/>
              </w:rPr>
              <w:t>召集最高法院檢察署、法務部廉政署、法務部調查局、法務部檢察司代表組成審</w:t>
            </w:r>
            <w:r w:rsidRPr="003A19A1">
              <w:rPr>
                <w:rFonts w:ascii="標楷體" w:eastAsia="標楷體" w:hAnsi="標楷體" w:cs="細明體" w:hint="eastAsia"/>
                <w:szCs w:val="24"/>
                <w:u w:val="single"/>
              </w:rPr>
              <w:t>查</w:t>
            </w:r>
            <w:r w:rsidRPr="003A19A1">
              <w:rPr>
                <w:rFonts w:ascii="標楷體" w:eastAsia="標楷體" w:hAnsi="標楷體" w:cs="細明體" w:hint="eastAsia"/>
                <w:szCs w:val="24"/>
              </w:rPr>
              <w:t>會，審核獎金發放事宜。必要時得邀請受理檢舉機關之承辦人員到場說明。</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3A19A1">
              <w:rPr>
                <w:rFonts w:ascii="標楷體" w:eastAsia="標楷體" w:hAnsi="標楷體" w:cs="細明體" w:hint="eastAsia"/>
              </w:rPr>
              <w:t>第八條</w:t>
            </w:r>
            <w:r w:rsidRPr="003A19A1">
              <w:rPr>
                <w:rFonts w:ascii="標楷體" w:eastAsia="標楷體" w:hAnsi="標楷體"/>
              </w:rPr>
              <w:t xml:space="preserve">  </w:t>
            </w:r>
            <w:r w:rsidRPr="003A19A1">
              <w:rPr>
                <w:rFonts w:ascii="標楷體" w:eastAsia="標楷體" w:hAnsi="標楷體" w:cs="細明體" w:hint="eastAsia"/>
              </w:rPr>
              <w:t>受理檢舉機關應不待檢舉人之請求，依檢察官起訴書、法院判決書及有關檢舉資料，送法務部審核後</w:t>
            </w:r>
            <w:r w:rsidRPr="003A19A1">
              <w:rPr>
                <w:rFonts w:ascii="標楷體" w:eastAsia="標楷體" w:hAnsi="標楷體" w:cs="細明體" w:hint="eastAsia"/>
                <w:u w:val="single"/>
              </w:rPr>
              <w:t>發</w:t>
            </w:r>
            <w:r w:rsidRPr="003A19A1">
              <w:rPr>
                <w:rFonts w:ascii="標楷體" w:eastAsia="標楷體" w:hAnsi="標楷體" w:cs="細明體" w:hint="eastAsia"/>
              </w:rPr>
              <w:t>給獎金。檢舉人亦得於法院有罪判決確定後，向受理檢舉機關提出申請。</w:t>
            </w:r>
            <w:r w:rsidRPr="003A19A1">
              <w:rPr>
                <w:rFonts w:ascii="標楷體" w:eastAsia="標楷體" w:hAnsi="標楷體" w:cs="細明體"/>
              </w:rPr>
              <w:t xml:space="preserve"> </w:t>
            </w:r>
          </w:p>
          <w:p w:rsidR="00B04F54" w:rsidRPr="003A19A1" w:rsidRDefault="00B04F54" w:rsidP="00AB621E">
            <w:pPr>
              <w:pStyle w:val="HTML"/>
              <w:tabs>
                <w:tab w:val="clear" w:pos="916"/>
              </w:tabs>
              <w:kinsoku w:val="0"/>
              <w:overflowPunct w:val="0"/>
              <w:autoSpaceDE w:val="0"/>
              <w:autoSpaceDN w:val="0"/>
              <w:snapToGrid w:val="0"/>
              <w:ind w:leftChars="114" w:left="274" w:firstLineChars="224" w:firstLine="538"/>
              <w:jc w:val="both"/>
              <w:rPr>
                <w:rFonts w:ascii="標楷體" w:eastAsia="標楷體" w:hAnsi="標楷體" w:cs="細明體"/>
                <w:szCs w:val="24"/>
              </w:rPr>
            </w:pPr>
            <w:r w:rsidRPr="003A19A1">
              <w:rPr>
                <w:rFonts w:ascii="標楷體" w:eastAsia="標楷體" w:hAnsi="標楷體" w:cs="細明體" w:hint="eastAsia"/>
                <w:szCs w:val="24"/>
              </w:rPr>
              <w:t>法務部</w:t>
            </w:r>
            <w:r w:rsidRPr="00627F77">
              <w:rPr>
                <w:rFonts w:ascii="標楷體" w:eastAsia="標楷體" w:hAnsi="標楷體" w:cs="細明體" w:hint="eastAsia"/>
                <w:szCs w:val="24"/>
                <w:u w:val="single"/>
              </w:rPr>
              <w:t>得</w:t>
            </w:r>
            <w:r w:rsidRPr="003A19A1">
              <w:rPr>
                <w:rFonts w:ascii="標楷體" w:eastAsia="標楷體" w:hAnsi="標楷體" w:cs="細明體" w:hint="eastAsia"/>
                <w:szCs w:val="24"/>
              </w:rPr>
              <w:t>召集最高法院檢察署、法務部廉政署、法務部調查局、法務部檢察司代表組成審</w:t>
            </w:r>
            <w:r w:rsidRPr="003A19A1">
              <w:rPr>
                <w:rFonts w:ascii="標楷體" w:eastAsia="標楷體" w:hAnsi="標楷體" w:cs="細明體" w:hint="eastAsia"/>
                <w:szCs w:val="24"/>
                <w:u w:val="single"/>
              </w:rPr>
              <w:t>核委員</w:t>
            </w:r>
            <w:r w:rsidRPr="003A19A1">
              <w:rPr>
                <w:rFonts w:ascii="標楷體" w:eastAsia="標楷體" w:hAnsi="標楷體" w:cs="細明體" w:hint="eastAsia"/>
                <w:szCs w:val="24"/>
              </w:rPr>
              <w:t>會，審核獎金發放事宜。必要時得邀請受理檢舉機關之承辦人員到場說明。</w:t>
            </w:r>
          </w:p>
        </w:tc>
        <w:tc>
          <w:tcPr>
            <w:tcW w:w="2919" w:type="dxa"/>
            <w:shd w:val="clear" w:color="auto" w:fill="FFFFFF"/>
          </w:tcPr>
          <w:p w:rsidR="00B04F54" w:rsidRPr="003A19A1" w:rsidRDefault="00B04F54" w:rsidP="00AB621E">
            <w:pPr>
              <w:kinsoku w:val="0"/>
              <w:overflowPunct w:val="0"/>
              <w:autoSpaceDE w:val="0"/>
              <w:autoSpaceDN w:val="0"/>
              <w:snapToGrid w:val="0"/>
              <w:ind w:left="480" w:hangingChars="200" w:hanging="480"/>
              <w:jc w:val="both"/>
              <w:rPr>
                <w:rFonts w:ascii="標楷體" w:eastAsia="標楷體" w:hAnsi="標楷體"/>
              </w:rPr>
            </w:pPr>
            <w:r w:rsidRPr="003A19A1">
              <w:rPr>
                <w:rFonts w:ascii="標楷體" w:eastAsia="標楷體" w:hAnsi="標楷體" w:hint="eastAsia"/>
              </w:rPr>
              <w:t>一、</w:t>
            </w:r>
            <w:r>
              <w:rPr>
                <w:rFonts w:ascii="標楷體" w:eastAsia="標楷體" w:hAnsi="標楷體" w:hint="eastAsia"/>
              </w:rPr>
              <w:t>第一項定明獎金發放作業係由受理檢舉機關辦理，及</w:t>
            </w:r>
            <w:r w:rsidRPr="003A19A1">
              <w:rPr>
                <w:rFonts w:ascii="標楷體" w:eastAsia="標楷體" w:hAnsi="標楷體" w:hint="eastAsia"/>
              </w:rPr>
              <w:t>配合</w:t>
            </w:r>
            <w:r>
              <w:rPr>
                <w:rFonts w:ascii="標楷體" w:eastAsia="標楷體" w:hAnsi="標楷體" w:hint="eastAsia"/>
              </w:rPr>
              <w:t>修正條文</w:t>
            </w:r>
            <w:r w:rsidRPr="003A19A1">
              <w:rPr>
                <w:rFonts w:ascii="標楷體" w:eastAsia="標楷體" w:hAnsi="標楷體" w:hint="eastAsia"/>
              </w:rPr>
              <w:t>第七條第一項經法院判決有罪者，即得給</w:t>
            </w:r>
            <w:r>
              <w:rPr>
                <w:rFonts w:ascii="標楷體" w:eastAsia="標楷體" w:hAnsi="標楷體" w:hint="eastAsia"/>
              </w:rPr>
              <w:t>與</w:t>
            </w:r>
            <w:r w:rsidRPr="003A19A1">
              <w:rPr>
                <w:rFonts w:ascii="標楷體" w:eastAsia="標楷體" w:hAnsi="標楷體" w:hint="eastAsia"/>
              </w:rPr>
              <w:t>獎金三分之一規定，</w:t>
            </w:r>
            <w:r>
              <w:rPr>
                <w:rFonts w:ascii="標楷體" w:eastAsia="標楷體" w:hAnsi="標楷體" w:hint="eastAsia"/>
              </w:rPr>
              <w:t>爰</w:t>
            </w:r>
            <w:r w:rsidRPr="003A19A1">
              <w:rPr>
                <w:rFonts w:ascii="標楷體" w:eastAsia="標楷體" w:hAnsi="標楷體" w:hint="eastAsia"/>
              </w:rPr>
              <w:t>修正檢舉人得提出申請時點。</w:t>
            </w:r>
          </w:p>
          <w:p w:rsidR="00B04F54" w:rsidRPr="003A19A1" w:rsidRDefault="00B04F54" w:rsidP="00AB621E">
            <w:pPr>
              <w:kinsoku w:val="0"/>
              <w:overflowPunct w:val="0"/>
              <w:autoSpaceDE w:val="0"/>
              <w:autoSpaceDN w:val="0"/>
              <w:snapToGrid w:val="0"/>
              <w:ind w:left="480" w:hangingChars="200" w:hanging="480"/>
              <w:jc w:val="both"/>
              <w:rPr>
                <w:rFonts w:ascii="標楷體" w:eastAsia="標楷體" w:hAnsi="標楷體"/>
              </w:rPr>
            </w:pPr>
            <w:r>
              <w:rPr>
                <w:rFonts w:ascii="標楷體" w:eastAsia="標楷體" w:hAnsi="標楷體" w:hint="eastAsia"/>
              </w:rPr>
              <w:t>二</w:t>
            </w:r>
            <w:r w:rsidRPr="003A19A1">
              <w:rPr>
                <w:rFonts w:ascii="標楷體" w:eastAsia="標楷體" w:hAnsi="標楷體" w:hint="eastAsia"/>
              </w:rPr>
              <w:t>、委員會乃行政院</w:t>
            </w:r>
            <w:r>
              <w:rPr>
                <w:rFonts w:ascii="標楷體" w:eastAsia="標楷體" w:hAnsi="標楷體" w:hint="eastAsia"/>
              </w:rPr>
              <w:t>所屬</w:t>
            </w:r>
            <w:r w:rsidRPr="003A19A1">
              <w:rPr>
                <w:rFonts w:ascii="標楷體" w:eastAsia="標楷體" w:hAnsi="標楷體" w:hint="eastAsia"/>
              </w:rPr>
              <w:t>二級機關</w:t>
            </w:r>
            <w:r>
              <w:rPr>
                <w:rFonts w:ascii="標楷體" w:eastAsia="標楷體" w:hAnsi="標楷體" w:hint="eastAsia"/>
              </w:rPr>
              <w:t>或獨立機關</w:t>
            </w:r>
            <w:r w:rsidRPr="003A19A1">
              <w:rPr>
                <w:rFonts w:ascii="標楷體" w:eastAsia="標楷體" w:hAnsi="標楷體" w:hint="eastAsia"/>
              </w:rPr>
              <w:t>使用之名稱，爰</w:t>
            </w:r>
            <w:r w:rsidRPr="003A19A1">
              <w:rPr>
                <w:rFonts w:ascii="標楷體" w:eastAsia="標楷體" w:hAnsi="標楷體" w:cs="細明體" w:hint="eastAsia"/>
              </w:rPr>
              <w:t>將第二項「審核委員會」修正為「審查會」，以明文義</w:t>
            </w:r>
            <w:r>
              <w:rPr>
                <w:rFonts w:ascii="標楷體" w:eastAsia="標楷體" w:hAnsi="標楷體" w:cs="細明體" w:hint="eastAsia"/>
              </w:rPr>
              <w:t>並修正為法務部應召集相關機關組成審查會，強化審查會功能。</w:t>
            </w:r>
          </w:p>
        </w:tc>
      </w:tr>
      <w:tr w:rsidR="00B04F54" w:rsidRPr="003A19A1" w:rsidTr="00D45234">
        <w:tc>
          <w:tcPr>
            <w:tcW w:w="2918" w:type="dxa"/>
            <w:shd w:val="clear" w:color="auto" w:fill="FFFFFF"/>
          </w:tcPr>
          <w:p w:rsidR="00B04F54" w:rsidRDefault="00B04F54" w:rsidP="00AB621E">
            <w:pPr>
              <w:kinsoku w:val="0"/>
              <w:overflowPunct w:val="0"/>
              <w:autoSpaceDE w:val="0"/>
              <w:autoSpaceDN w:val="0"/>
              <w:adjustRightInd w:val="0"/>
              <w:snapToGrid w:val="0"/>
              <w:ind w:left="264" w:hangingChars="110" w:hanging="264"/>
              <w:jc w:val="both"/>
              <w:rPr>
                <w:rFonts w:ascii="標楷體" w:eastAsia="標楷體" w:hAnsi="標楷體" w:cs="細明體"/>
              </w:rPr>
            </w:pPr>
            <w:r w:rsidRPr="003A19A1">
              <w:rPr>
                <w:rFonts w:ascii="標楷體" w:eastAsia="標楷體" w:hAnsi="標楷體" w:cs="細明體" w:hint="eastAsia"/>
              </w:rPr>
              <w:t>第九條　檢舉貪污瀆職案件，</w:t>
            </w:r>
            <w:r>
              <w:rPr>
                <w:rFonts w:ascii="標楷體" w:eastAsia="標楷體" w:hAnsi="標楷體" w:cs="細明體" w:hint="eastAsia"/>
              </w:rPr>
              <w:t>應</w:t>
            </w:r>
            <w:r w:rsidRPr="003A19A1">
              <w:rPr>
                <w:rFonts w:ascii="標楷體" w:eastAsia="標楷體" w:hAnsi="標楷體" w:cs="細明體" w:hint="eastAsia"/>
              </w:rPr>
              <w:t>以書面</w:t>
            </w:r>
            <w:r w:rsidRPr="00605EFC">
              <w:rPr>
                <w:rFonts w:ascii="標楷體" w:eastAsia="標楷體" w:hAnsi="標楷體" w:cs="細明體" w:hint="eastAsia"/>
                <w:u w:val="single"/>
              </w:rPr>
              <w:t>或言詞為之</w:t>
            </w:r>
            <w:r>
              <w:rPr>
                <w:rFonts w:ascii="標楷體" w:eastAsia="標楷體" w:hAnsi="標楷體" w:cs="細明體" w:hint="eastAsia"/>
              </w:rPr>
              <w:t>。</w:t>
            </w:r>
          </w:p>
          <w:p w:rsidR="00B04F54" w:rsidRPr="003A19A1" w:rsidRDefault="00B04F54" w:rsidP="00AB621E">
            <w:pPr>
              <w:kinsoku w:val="0"/>
              <w:overflowPunct w:val="0"/>
              <w:autoSpaceDE w:val="0"/>
              <w:autoSpaceDN w:val="0"/>
              <w:adjustRightInd w:val="0"/>
              <w:snapToGrid w:val="0"/>
              <w:ind w:leftChars="110" w:left="264" w:firstLineChars="185" w:firstLine="444"/>
              <w:jc w:val="both"/>
              <w:rPr>
                <w:rFonts w:ascii="標楷體" w:eastAsia="標楷體" w:hAnsi="標楷體" w:cs="細明體"/>
              </w:rPr>
            </w:pPr>
            <w:r w:rsidRPr="00605EFC">
              <w:rPr>
                <w:rFonts w:ascii="標楷體" w:eastAsia="標楷體" w:hAnsi="標楷體" w:cs="細明體" w:hint="eastAsia"/>
                <w:u w:val="single"/>
              </w:rPr>
              <w:t>以書面檢舉者，應</w:t>
            </w:r>
            <w:r w:rsidRPr="003A19A1">
              <w:rPr>
                <w:rFonts w:ascii="標楷體" w:eastAsia="標楷體" w:hAnsi="標楷體" w:cs="細明體" w:hint="eastAsia"/>
              </w:rPr>
              <w:t>記載下列事項，由檢舉人簽名、蓋章或按指紋：</w:t>
            </w:r>
          </w:p>
          <w:p w:rsidR="00B04F54" w:rsidRPr="003A19A1" w:rsidRDefault="00B04F54" w:rsidP="00AB621E">
            <w:pPr>
              <w:kinsoku w:val="0"/>
              <w:overflowPunct w:val="0"/>
              <w:autoSpaceDE w:val="0"/>
              <w:autoSpaceDN w:val="0"/>
              <w:adjustRightInd w:val="0"/>
              <w:snapToGrid w:val="0"/>
              <w:ind w:leftChars="111" w:left="741" w:hangingChars="198" w:hanging="475"/>
              <w:jc w:val="both"/>
              <w:rPr>
                <w:rFonts w:ascii="標楷體" w:eastAsia="標楷體" w:hAnsi="標楷體" w:cs="細明體"/>
              </w:rPr>
            </w:pPr>
            <w:r w:rsidRPr="003A19A1">
              <w:rPr>
                <w:rFonts w:ascii="標楷體" w:eastAsia="標楷體" w:hAnsi="標楷體" w:cs="細明體" w:hint="eastAsia"/>
              </w:rPr>
              <w:t>一、檢舉人姓名、性別、出生年月日、身分證</w:t>
            </w:r>
            <w:r w:rsidRPr="00605EFC">
              <w:rPr>
                <w:rFonts w:ascii="標楷體" w:eastAsia="標楷體" w:hAnsi="標楷體" w:cs="細明體" w:hint="eastAsia"/>
                <w:u w:val="single"/>
              </w:rPr>
              <w:t>明文件字號</w:t>
            </w:r>
            <w:r w:rsidRPr="003A19A1">
              <w:rPr>
                <w:rFonts w:ascii="標楷體" w:eastAsia="標楷體" w:hAnsi="標楷體" w:cs="細明體" w:hint="eastAsia"/>
              </w:rPr>
              <w:t>、住所、居所或服務機關、學校、團體，及被檢舉人之姓名或其他足資辨別之特徵。</w:t>
            </w:r>
          </w:p>
          <w:p w:rsidR="00B04F54" w:rsidRPr="003A19A1" w:rsidRDefault="00B04F54" w:rsidP="00AB621E">
            <w:pPr>
              <w:kinsoku w:val="0"/>
              <w:overflowPunct w:val="0"/>
              <w:autoSpaceDE w:val="0"/>
              <w:autoSpaceDN w:val="0"/>
              <w:adjustRightInd w:val="0"/>
              <w:snapToGrid w:val="0"/>
              <w:ind w:leftChars="88" w:left="1193" w:hangingChars="409" w:hanging="982"/>
              <w:jc w:val="both"/>
              <w:rPr>
                <w:rFonts w:ascii="標楷體" w:eastAsia="標楷體" w:hAnsi="標楷體" w:cs="細明體"/>
              </w:rPr>
            </w:pPr>
            <w:r w:rsidRPr="003A19A1">
              <w:rPr>
                <w:rFonts w:ascii="標楷體" w:eastAsia="標楷體" w:hAnsi="標楷體" w:cs="細明體" w:hint="eastAsia"/>
              </w:rPr>
              <w:t>二、貪污瀆職事實。</w:t>
            </w:r>
          </w:p>
          <w:p w:rsidR="00B04F54" w:rsidRPr="003A19A1" w:rsidRDefault="00B04F54" w:rsidP="00AB621E">
            <w:pPr>
              <w:kinsoku w:val="0"/>
              <w:overflowPunct w:val="0"/>
              <w:autoSpaceDE w:val="0"/>
              <w:autoSpaceDN w:val="0"/>
              <w:adjustRightInd w:val="0"/>
              <w:snapToGrid w:val="0"/>
              <w:ind w:leftChars="70" w:left="168" w:firstLineChars="23" w:firstLine="55"/>
              <w:jc w:val="both"/>
              <w:rPr>
                <w:rFonts w:ascii="標楷體" w:eastAsia="標楷體" w:hAnsi="標楷體" w:cs="細明體"/>
              </w:rPr>
            </w:pPr>
            <w:r w:rsidRPr="003A19A1">
              <w:rPr>
                <w:rFonts w:ascii="標楷體" w:eastAsia="標楷體" w:hAnsi="標楷體" w:cs="細明體" w:hint="eastAsia"/>
              </w:rPr>
              <w:t>三、證據資料。</w:t>
            </w:r>
          </w:p>
          <w:p w:rsidR="00B04F54" w:rsidRPr="003A19A1" w:rsidRDefault="00B04F54" w:rsidP="00AB621E">
            <w:pPr>
              <w:kinsoku w:val="0"/>
              <w:overflowPunct w:val="0"/>
              <w:autoSpaceDE w:val="0"/>
              <w:autoSpaceDN w:val="0"/>
              <w:adjustRightInd w:val="0"/>
              <w:snapToGrid w:val="0"/>
              <w:ind w:leftChars="104" w:left="250" w:firstLineChars="187" w:firstLine="449"/>
              <w:jc w:val="both"/>
              <w:rPr>
                <w:rFonts w:ascii="標楷體" w:eastAsia="標楷體" w:hAnsi="標楷體" w:cs="細明體"/>
              </w:rPr>
            </w:pPr>
            <w:r w:rsidRPr="003A19A1">
              <w:rPr>
                <w:rFonts w:ascii="標楷體" w:eastAsia="標楷體" w:hAnsi="標楷體" w:cs="細明體" w:hint="eastAsia"/>
              </w:rPr>
              <w:t>以言詞檢舉</w:t>
            </w:r>
            <w:r w:rsidRPr="00FA32D1">
              <w:rPr>
                <w:rFonts w:ascii="標楷體" w:eastAsia="標楷體" w:hAnsi="標楷體" w:cs="細明體" w:hint="eastAsia"/>
                <w:u w:val="single"/>
              </w:rPr>
              <w:t>且內容具體</w:t>
            </w:r>
            <w:r w:rsidRPr="003A19A1">
              <w:rPr>
                <w:rFonts w:ascii="標楷體" w:eastAsia="標楷體" w:hAnsi="標楷體" w:cs="細明體" w:hint="eastAsia"/>
              </w:rPr>
              <w:t>者，由受理檢舉機</w:t>
            </w:r>
            <w:r w:rsidRPr="003A19A1">
              <w:rPr>
                <w:rFonts w:ascii="標楷體" w:eastAsia="標楷體" w:hAnsi="標楷體" w:cs="細明體" w:hint="eastAsia"/>
              </w:rPr>
              <w:lastRenderedPageBreak/>
              <w:t>關作成筆錄，交檢舉人閱覽後簽名、蓋章或按指印。其以電話檢舉</w:t>
            </w:r>
            <w:r w:rsidRPr="00FA32D1">
              <w:rPr>
                <w:rFonts w:ascii="標楷體" w:eastAsia="標楷體" w:hAnsi="標楷體" w:cs="細明體" w:hint="eastAsia"/>
                <w:u w:val="single"/>
              </w:rPr>
              <w:t>且內容具體</w:t>
            </w:r>
            <w:r w:rsidRPr="003A19A1">
              <w:rPr>
                <w:rFonts w:ascii="標楷體" w:eastAsia="標楷體" w:hAnsi="標楷體" w:cs="細明體" w:hint="eastAsia"/>
              </w:rPr>
              <w:t>者，受理檢舉機關</w:t>
            </w:r>
            <w:r w:rsidRPr="00FA32D1">
              <w:rPr>
                <w:rFonts w:ascii="標楷體" w:eastAsia="標楷體" w:hAnsi="標楷體" w:cs="細明體" w:hint="eastAsia"/>
              </w:rPr>
              <w:t>應</w:t>
            </w:r>
            <w:r w:rsidRPr="003A19A1">
              <w:rPr>
                <w:rFonts w:ascii="標楷體" w:eastAsia="標楷體" w:hAnsi="標楷體" w:cs="細明體" w:hint="eastAsia"/>
              </w:rPr>
              <w:t>通知檢舉人到達指定處所製作筆錄。</w:t>
            </w:r>
          </w:p>
          <w:p w:rsidR="00B04F54" w:rsidRPr="003A19A1" w:rsidRDefault="00B04F54" w:rsidP="00AB621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kinsoku w:val="0"/>
              <w:overflowPunct w:val="0"/>
              <w:autoSpaceDE w:val="0"/>
              <w:autoSpaceDN w:val="0"/>
              <w:snapToGrid w:val="0"/>
              <w:ind w:leftChars="122" w:left="293" w:firstLineChars="203" w:firstLine="487"/>
              <w:jc w:val="both"/>
              <w:rPr>
                <w:rFonts w:ascii="標楷體" w:eastAsia="標楷體" w:hAnsi="標楷體" w:cs="細明體"/>
                <w:szCs w:val="24"/>
              </w:rPr>
            </w:pP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3A19A1">
              <w:rPr>
                <w:rFonts w:ascii="標楷體" w:eastAsia="標楷體" w:hAnsi="標楷體" w:cs="細明體" w:hint="eastAsia"/>
              </w:rPr>
              <w:lastRenderedPageBreak/>
              <w:t>第九條　檢舉貪污瀆職案件，</w:t>
            </w:r>
            <w:r w:rsidRPr="00F85E8F">
              <w:rPr>
                <w:rFonts w:ascii="標楷體" w:eastAsia="標楷體" w:hAnsi="標楷體" w:cs="細明體" w:hint="eastAsia"/>
              </w:rPr>
              <w:t>應</w:t>
            </w:r>
            <w:r w:rsidRPr="003A19A1">
              <w:rPr>
                <w:rFonts w:ascii="標楷體" w:eastAsia="標楷體" w:hAnsi="標楷體" w:cs="細明體" w:hint="eastAsia"/>
              </w:rPr>
              <w:t>以書面記載下列事項，由檢舉人簽名、蓋章或按指紋</w:t>
            </w:r>
            <w:r w:rsidRPr="00605EFC">
              <w:rPr>
                <w:rFonts w:ascii="標楷體" w:eastAsia="標楷體" w:hAnsi="標楷體" w:cs="細明體" w:hint="eastAsia"/>
                <w:u w:val="single"/>
              </w:rPr>
              <w:t>。但情形急迫者，得以言詞為之</w:t>
            </w:r>
            <w:r w:rsidRPr="003A19A1">
              <w:rPr>
                <w:rFonts w:ascii="標楷體" w:eastAsia="標楷體" w:hAnsi="標楷體" w:cs="細明體" w:hint="eastAsia"/>
              </w:rPr>
              <w:t>：</w:t>
            </w:r>
          </w:p>
          <w:p w:rsidR="00B04F54" w:rsidRPr="003A19A1" w:rsidRDefault="00B04F54" w:rsidP="00AB621E">
            <w:pPr>
              <w:kinsoku w:val="0"/>
              <w:overflowPunct w:val="0"/>
              <w:autoSpaceDE w:val="0"/>
              <w:autoSpaceDN w:val="0"/>
              <w:adjustRightInd w:val="0"/>
              <w:snapToGrid w:val="0"/>
              <w:ind w:leftChars="115" w:left="715" w:hangingChars="183" w:hanging="439"/>
              <w:jc w:val="both"/>
              <w:rPr>
                <w:rFonts w:ascii="標楷體" w:eastAsia="標楷體" w:hAnsi="標楷體" w:cs="細明體"/>
              </w:rPr>
            </w:pPr>
            <w:r w:rsidRPr="003A19A1">
              <w:rPr>
                <w:rFonts w:ascii="標楷體" w:eastAsia="標楷體" w:hAnsi="標楷體" w:cs="細明體" w:hint="eastAsia"/>
              </w:rPr>
              <w:t>一、檢舉人姓名、性別、出生年月日、</w:t>
            </w:r>
            <w:r w:rsidRPr="00605EFC">
              <w:rPr>
                <w:rFonts w:ascii="標楷體" w:eastAsia="標楷體" w:hAnsi="標楷體" w:cs="細明體" w:hint="eastAsia"/>
                <w:u w:val="single"/>
              </w:rPr>
              <w:t>國民</w:t>
            </w:r>
            <w:r w:rsidRPr="003A19A1">
              <w:rPr>
                <w:rFonts w:ascii="標楷體" w:eastAsia="標楷體" w:hAnsi="標楷體" w:cs="細明體" w:hint="eastAsia"/>
              </w:rPr>
              <w:t>身分證</w:t>
            </w:r>
            <w:r w:rsidRPr="00864DDC">
              <w:rPr>
                <w:rFonts w:ascii="標楷體" w:eastAsia="標楷體" w:hAnsi="標楷體" w:cs="細明體" w:hint="eastAsia"/>
              </w:rPr>
              <w:t>統一編號或護照號碼</w:t>
            </w:r>
            <w:r w:rsidRPr="003A19A1">
              <w:rPr>
                <w:rFonts w:ascii="標楷體" w:eastAsia="標楷體" w:hAnsi="標楷體" w:cs="細明體" w:hint="eastAsia"/>
              </w:rPr>
              <w:t>、住所、居所或服務機關、學校、團體，及被檢舉人之姓名或其他足資辨別之特徵。</w:t>
            </w:r>
          </w:p>
          <w:p w:rsidR="00B04F54" w:rsidRPr="003A19A1" w:rsidRDefault="00B04F54" w:rsidP="00AB621E">
            <w:pPr>
              <w:kinsoku w:val="0"/>
              <w:overflowPunct w:val="0"/>
              <w:autoSpaceDE w:val="0"/>
              <w:autoSpaceDN w:val="0"/>
              <w:adjustRightInd w:val="0"/>
              <w:snapToGrid w:val="0"/>
              <w:ind w:leftChars="124" w:left="1227" w:hangingChars="387" w:hanging="929"/>
              <w:jc w:val="both"/>
              <w:rPr>
                <w:rFonts w:ascii="標楷體" w:eastAsia="標楷體" w:hAnsi="標楷體" w:cs="細明體"/>
              </w:rPr>
            </w:pPr>
            <w:r w:rsidRPr="003A19A1">
              <w:rPr>
                <w:rFonts w:ascii="標楷體" w:eastAsia="標楷體" w:hAnsi="標楷體" w:cs="細明體" w:hint="eastAsia"/>
              </w:rPr>
              <w:t>二、貪污瀆職事實。</w:t>
            </w:r>
          </w:p>
          <w:p w:rsidR="00B04F54" w:rsidRPr="003A19A1" w:rsidRDefault="00B04F54" w:rsidP="00AB621E">
            <w:pPr>
              <w:kinsoku w:val="0"/>
              <w:overflowPunct w:val="0"/>
              <w:autoSpaceDE w:val="0"/>
              <w:autoSpaceDN w:val="0"/>
              <w:adjustRightInd w:val="0"/>
              <w:snapToGrid w:val="0"/>
              <w:ind w:leftChars="129" w:left="1220" w:hangingChars="379" w:hanging="910"/>
              <w:jc w:val="both"/>
              <w:rPr>
                <w:rFonts w:ascii="標楷體" w:eastAsia="標楷體" w:hAnsi="標楷體" w:cs="細明體"/>
              </w:rPr>
            </w:pPr>
            <w:r w:rsidRPr="003A19A1">
              <w:rPr>
                <w:rFonts w:ascii="標楷體" w:eastAsia="標楷體" w:hAnsi="標楷體" w:cs="細明體" w:hint="eastAsia"/>
              </w:rPr>
              <w:t>三、證據資料。</w:t>
            </w:r>
          </w:p>
          <w:p w:rsidR="00B04F54" w:rsidRPr="003A19A1" w:rsidRDefault="00B04F54" w:rsidP="00AB621E">
            <w:pPr>
              <w:kinsoku w:val="0"/>
              <w:overflowPunct w:val="0"/>
              <w:autoSpaceDE w:val="0"/>
              <w:autoSpaceDN w:val="0"/>
              <w:adjustRightInd w:val="0"/>
              <w:snapToGrid w:val="0"/>
              <w:ind w:leftChars="114" w:left="274" w:firstLineChars="195" w:firstLine="468"/>
              <w:jc w:val="both"/>
              <w:rPr>
                <w:rFonts w:ascii="標楷體" w:eastAsia="標楷體" w:hAnsi="標楷體" w:cs="細明體"/>
              </w:rPr>
            </w:pPr>
            <w:r w:rsidRPr="003A19A1">
              <w:rPr>
                <w:rFonts w:ascii="標楷體" w:eastAsia="標楷體" w:hAnsi="標楷體" w:cs="細明體" w:hint="eastAsia"/>
              </w:rPr>
              <w:t>以言詞檢舉者，由受理檢舉機關作成筆錄</w:t>
            </w:r>
            <w:r w:rsidRPr="003A19A1">
              <w:rPr>
                <w:rFonts w:ascii="標楷體" w:eastAsia="標楷體" w:hAnsi="標楷體" w:cs="細明體" w:hint="eastAsia"/>
              </w:rPr>
              <w:lastRenderedPageBreak/>
              <w:t>，交檢舉人閱覽後簽名、蓋章或按指印。其以電話檢舉者，受理檢舉機關</w:t>
            </w:r>
            <w:r w:rsidRPr="00FA32D1">
              <w:rPr>
                <w:rFonts w:ascii="標楷體" w:eastAsia="標楷體" w:hAnsi="標楷體" w:cs="細明體" w:hint="eastAsia"/>
              </w:rPr>
              <w:t>應</w:t>
            </w:r>
            <w:r w:rsidRPr="003A19A1">
              <w:rPr>
                <w:rFonts w:ascii="標楷體" w:eastAsia="標楷體" w:hAnsi="標楷體" w:cs="細明體" w:hint="eastAsia"/>
              </w:rPr>
              <w:t>通知檢舉人到達指定處所製作筆錄。</w:t>
            </w:r>
          </w:p>
          <w:p w:rsidR="00B04F54" w:rsidRPr="00FF6A93" w:rsidRDefault="00B04F54" w:rsidP="00AB621E">
            <w:pPr>
              <w:pStyle w:val="HTML"/>
              <w:kinsoku w:val="0"/>
              <w:overflowPunct w:val="0"/>
              <w:autoSpaceDE w:val="0"/>
              <w:autoSpaceDN w:val="0"/>
              <w:snapToGrid w:val="0"/>
              <w:ind w:leftChars="123" w:left="295" w:firstLineChars="198" w:firstLine="475"/>
              <w:jc w:val="both"/>
              <w:rPr>
                <w:rFonts w:ascii="標楷體" w:eastAsia="標楷體" w:hAnsi="標楷體" w:cs="細明體"/>
                <w:szCs w:val="24"/>
                <w:u w:val="single"/>
              </w:rPr>
            </w:pPr>
            <w:r w:rsidRPr="00FF6A93">
              <w:rPr>
                <w:rFonts w:ascii="標楷體" w:eastAsia="標楷體" w:hAnsi="標楷體" w:cs="細明體" w:hint="eastAsia"/>
                <w:szCs w:val="24"/>
                <w:u w:val="single"/>
              </w:rPr>
              <w:t>匿名或不以真實姓名檢舉或無具體事證或拒絕製作筆錄者，不給獎金。</w:t>
            </w:r>
          </w:p>
          <w:p w:rsidR="00B04F54" w:rsidRPr="003A19A1" w:rsidRDefault="00B04F54" w:rsidP="00AB621E">
            <w:pPr>
              <w:pStyle w:val="HTML"/>
              <w:kinsoku w:val="0"/>
              <w:overflowPunct w:val="0"/>
              <w:autoSpaceDE w:val="0"/>
              <w:autoSpaceDN w:val="0"/>
              <w:snapToGrid w:val="0"/>
              <w:ind w:leftChars="123" w:left="295" w:firstLineChars="198" w:firstLine="475"/>
              <w:jc w:val="both"/>
              <w:rPr>
                <w:rFonts w:ascii="標楷體" w:eastAsia="標楷體" w:hAnsi="標楷體" w:cs="細明體"/>
                <w:szCs w:val="24"/>
              </w:rPr>
            </w:pPr>
            <w:r w:rsidRPr="00FF6A93">
              <w:rPr>
                <w:rFonts w:ascii="標楷體" w:eastAsia="標楷體" w:hAnsi="標楷體" w:cs="細明體" w:hint="eastAsia"/>
                <w:szCs w:val="24"/>
                <w:u w:val="single"/>
              </w:rPr>
              <w:t>委託他人檢舉或以他人名義檢舉者，實際檢舉人及名義檢舉人，均不給獎金。</w:t>
            </w:r>
          </w:p>
        </w:tc>
        <w:tc>
          <w:tcPr>
            <w:tcW w:w="2919" w:type="dxa"/>
            <w:shd w:val="clear" w:color="auto" w:fill="FFFFFF"/>
          </w:tcPr>
          <w:p w:rsidR="00B04F54"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lastRenderedPageBreak/>
              <w:t>一、檢舉貪污瀆職案件之方式書面或言詞均無不同，爰修正現行第一項規定，並將書面檢舉應記載事項移列為第二項規定，以資明確。</w:t>
            </w:r>
          </w:p>
          <w:p w:rsidR="00B04F54" w:rsidRPr="00FA32D1"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t>二、考量受理檢舉機關具審查檢舉案件偵辦價值之裁量權，以衡平司法調查能量執行及行政程序完備，就現行條文第二項以言詞檢舉類型新增「且內容具體者」為作成筆錄及應通知檢舉人製作筆錄之要件，並列為修正條文第三項。</w:t>
            </w:r>
          </w:p>
          <w:p w:rsidR="00B04F54" w:rsidRPr="00605EFC"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t>三、現行條文第一項第一</w:t>
            </w:r>
            <w:r>
              <w:rPr>
                <w:rFonts w:ascii="標楷體" w:eastAsia="標楷體" w:hAnsi="標楷體" w:hint="eastAsia"/>
              </w:rPr>
              <w:lastRenderedPageBreak/>
              <w:t>款規定之「國民身分證統一編號或護照號碼」修正為「身分證明文件字號」。</w:t>
            </w:r>
          </w:p>
          <w:p w:rsidR="00B04F54" w:rsidRPr="003A19A1" w:rsidRDefault="00B04F54" w:rsidP="00AB621E">
            <w:pPr>
              <w:kinsoku w:val="0"/>
              <w:overflowPunct w:val="0"/>
              <w:autoSpaceDE w:val="0"/>
              <w:autoSpaceDN w:val="0"/>
              <w:snapToGrid w:val="0"/>
              <w:ind w:left="542" w:hangingChars="226" w:hanging="542"/>
              <w:jc w:val="both"/>
              <w:rPr>
                <w:rFonts w:ascii="標楷體" w:eastAsia="標楷體" w:hAnsi="標楷體"/>
                <w:kern w:val="0"/>
              </w:rPr>
            </w:pPr>
            <w:r>
              <w:rPr>
                <w:rFonts w:ascii="標楷體" w:eastAsia="標楷體" w:hAnsi="標楷體" w:hint="eastAsia"/>
              </w:rPr>
              <w:t>四、</w:t>
            </w:r>
            <w:r w:rsidRPr="003A19A1">
              <w:rPr>
                <w:rFonts w:ascii="標楷體" w:eastAsia="標楷體" w:hAnsi="標楷體" w:hint="eastAsia"/>
              </w:rPr>
              <w:t>現行條文第三</w:t>
            </w:r>
            <w:r>
              <w:rPr>
                <w:rFonts w:ascii="標楷體" w:eastAsia="標楷體" w:hAnsi="標楷體" w:hint="eastAsia"/>
              </w:rPr>
              <w:t>項</w:t>
            </w:r>
            <w:r w:rsidRPr="003A19A1">
              <w:rPr>
                <w:rFonts w:ascii="標楷體" w:eastAsia="標楷體" w:hAnsi="標楷體" w:hint="eastAsia"/>
              </w:rPr>
              <w:t>、</w:t>
            </w:r>
            <w:r>
              <w:rPr>
                <w:rFonts w:ascii="標楷體" w:eastAsia="標楷體" w:hAnsi="標楷體" w:hint="eastAsia"/>
              </w:rPr>
              <w:t>第四</w:t>
            </w:r>
            <w:r w:rsidRPr="003A19A1">
              <w:rPr>
                <w:rFonts w:ascii="標楷體" w:eastAsia="標楷體" w:hAnsi="標楷體" w:hint="eastAsia"/>
              </w:rPr>
              <w:t>項</w:t>
            </w:r>
            <w:r>
              <w:rPr>
                <w:rFonts w:ascii="標楷體" w:eastAsia="標楷體" w:hAnsi="標楷體" w:hint="eastAsia"/>
              </w:rPr>
              <w:t>係不給獎金之情形，業</w:t>
            </w:r>
            <w:r w:rsidRPr="003A19A1">
              <w:rPr>
                <w:rFonts w:ascii="標楷體" w:eastAsia="標楷體" w:hAnsi="標楷體" w:hint="eastAsia"/>
              </w:rPr>
              <w:t>移</w:t>
            </w:r>
            <w:r>
              <w:rPr>
                <w:rFonts w:ascii="標楷體" w:eastAsia="標楷體" w:hAnsi="標楷體" w:hint="eastAsia"/>
              </w:rPr>
              <w:t>列至</w:t>
            </w:r>
            <w:r w:rsidRPr="003A19A1">
              <w:rPr>
                <w:rFonts w:ascii="標楷體" w:eastAsia="標楷體" w:hAnsi="標楷體" w:hint="eastAsia"/>
              </w:rPr>
              <w:t>修正條文第四條第一項第</w:t>
            </w:r>
            <w:r>
              <w:rPr>
                <w:rFonts w:ascii="標楷體" w:eastAsia="標楷體" w:hAnsi="標楷體" w:hint="eastAsia"/>
              </w:rPr>
              <w:t>五款、第六</w:t>
            </w:r>
            <w:r w:rsidRPr="003A19A1">
              <w:rPr>
                <w:rFonts w:ascii="標楷體" w:eastAsia="標楷體" w:hAnsi="標楷體" w:hint="eastAsia"/>
              </w:rPr>
              <w:t>款</w:t>
            </w:r>
            <w:r>
              <w:rPr>
                <w:rFonts w:ascii="標楷體" w:eastAsia="標楷體" w:hAnsi="標楷體" w:hint="eastAsia"/>
              </w:rPr>
              <w:t>規範，爰予刪除</w:t>
            </w:r>
            <w:r w:rsidRPr="003A19A1">
              <w:rPr>
                <w:rFonts w:ascii="標楷體" w:eastAsia="標楷體" w:hAnsi="標楷體" w:hint="eastAsia"/>
              </w:rPr>
              <w:t>。</w:t>
            </w:r>
          </w:p>
        </w:tc>
      </w:tr>
      <w:tr w:rsidR="00B04F54" w:rsidRPr="003A19A1" w:rsidTr="00D45234">
        <w:tc>
          <w:tcPr>
            <w:tcW w:w="2918" w:type="dxa"/>
            <w:shd w:val="clear" w:color="auto" w:fill="FFFFFF"/>
          </w:tcPr>
          <w:p w:rsidR="00B04F54" w:rsidRDefault="00B04F54" w:rsidP="00AB621E">
            <w:pPr>
              <w:kinsoku w:val="0"/>
              <w:overflowPunct w:val="0"/>
              <w:autoSpaceDE w:val="0"/>
              <w:autoSpaceDN w:val="0"/>
              <w:adjustRightInd w:val="0"/>
              <w:snapToGrid w:val="0"/>
              <w:ind w:left="278" w:hangingChars="116" w:hanging="278"/>
              <w:jc w:val="both"/>
              <w:rPr>
                <w:rFonts w:ascii="標楷體" w:eastAsia="標楷體" w:hAnsi="標楷體" w:cs="細明體"/>
              </w:rPr>
            </w:pPr>
            <w:r w:rsidRPr="003A19A1">
              <w:rPr>
                <w:rFonts w:ascii="標楷體" w:eastAsia="標楷體" w:hAnsi="標楷體" w:hint="eastAsia"/>
              </w:rPr>
              <w:lastRenderedPageBreak/>
              <w:t>第十條</w:t>
            </w:r>
            <w:r w:rsidRPr="003A19A1">
              <w:rPr>
                <w:rFonts w:ascii="標楷體" w:eastAsia="標楷體" w:hAnsi="標楷體"/>
              </w:rPr>
              <w:t xml:space="preserve">  </w:t>
            </w:r>
            <w:r w:rsidRPr="003A19A1">
              <w:rPr>
                <w:rFonts w:ascii="標楷體" w:eastAsia="標楷體" w:hAnsi="標楷體" w:cs="細明體" w:hint="eastAsia"/>
              </w:rPr>
              <w:t>受理檢舉機關，對於前條之檢舉書、筆錄</w:t>
            </w:r>
            <w:r w:rsidRPr="00CF4D60">
              <w:rPr>
                <w:rFonts w:ascii="標楷體" w:eastAsia="標楷體" w:hAnsi="標楷體" w:cs="細明體" w:hint="eastAsia"/>
                <w:u w:val="single"/>
              </w:rPr>
              <w:t>等</w:t>
            </w:r>
            <w:r w:rsidRPr="003A19A1">
              <w:rPr>
                <w:rFonts w:ascii="標楷體" w:eastAsia="標楷體" w:hAnsi="標楷體" w:cs="細明體" w:hint="eastAsia"/>
              </w:rPr>
              <w:t>資料，應予保密，另行保存，不附於偵查案卷內。但</w:t>
            </w:r>
            <w:r w:rsidRPr="00B27186">
              <w:rPr>
                <w:rFonts w:ascii="標楷體" w:eastAsia="標楷體" w:hAnsi="標楷體" w:cs="細明體" w:hint="eastAsia"/>
                <w:u w:val="single"/>
              </w:rPr>
              <w:t>檢察官或</w:t>
            </w:r>
            <w:r w:rsidRPr="003A19A1">
              <w:rPr>
                <w:rFonts w:ascii="標楷體" w:eastAsia="標楷體" w:hAnsi="標楷體" w:cs="細明體" w:hint="eastAsia"/>
              </w:rPr>
              <w:t>法</w:t>
            </w:r>
            <w:r w:rsidRPr="00B27186">
              <w:rPr>
                <w:rFonts w:ascii="標楷體" w:eastAsia="標楷體" w:hAnsi="標楷體" w:cs="細明體" w:hint="eastAsia"/>
                <w:u w:val="single"/>
              </w:rPr>
              <w:t>官</w:t>
            </w:r>
            <w:r w:rsidRPr="003A19A1">
              <w:rPr>
                <w:rFonts w:ascii="標楷體" w:eastAsia="標楷體" w:hAnsi="標楷體" w:cs="細明體" w:hint="eastAsia"/>
              </w:rPr>
              <w:t>為釐清案情</w:t>
            </w:r>
            <w:r w:rsidRPr="00CF4D60">
              <w:rPr>
                <w:rFonts w:ascii="標楷體" w:eastAsia="標楷體" w:hAnsi="標楷體" w:cs="細明體" w:hint="eastAsia"/>
                <w:u w:val="single"/>
              </w:rPr>
              <w:t>，</w:t>
            </w:r>
            <w:r w:rsidRPr="003A19A1">
              <w:rPr>
                <w:rFonts w:ascii="標楷體" w:eastAsia="標楷體" w:hAnsi="標楷體" w:cs="細明體" w:hint="eastAsia"/>
              </w:rPr>
              <w:t>或</w:t>
            </w:r>
            <w:r w:rsidRPr="00B27186">
              <w:rPr>
                <w:rFonts w:ascii="標楷體" w:eastAsia="標楷體" w:hAnsi="標楷體" w:cs="細明體" w:hint="eastAsia"/>
                <w:u w:val="single"/>
              </w:rPr>
              <w:t>相關機關為</w:t>
            </w:r>
            <w:r w:rsidRPr="003A19A1">
              <w:rPr>
                <w:rFonts w:ascii="標楷體" w:eastAsia="標楷體" w:hAnsi="標楷體" w:cs="細明體" w:hint="eastAsia"/>
              </w:rPr>
              <w:t>審核檢舉獎金</w:t>
            </w:r>
            <w:r w:rsidRPr="00B27186">
              <w:rPr>
                <w:rFonts w:ascii="標楷體" w:eastAsia="標楷體" w:hAnsi="標楷體" w:cs="細明體" w:hint="eastAsia"/>
                <w:u w:val="single"/>
              </w:rPr>
              <w:t>發放事宜</w:t>
            </w:r>
            <w:r w:rsidRPr="00CF4D60">
              <w:rPr>
                <w:rFonts w:ascii="標楷體" w:eastAsia="標楷體" w:hAnsi="標楷體" w:cs="細明體" w:hint="eastAsia"/>
                <w:u w:val="single"/>
              </w:rPr>
              <w:t>，</w:t>
            </w:r>
            <w:r>
              <w:rPr>
                <w:rFonts w:ascii="標楷體" w:eastAsia="標楷體" w:hAnsi="標楷體" w:cs="細明體" w:hint="eastAsia"/>
              </w:rPr>
              <w:t>有必要</w:t>
            </w:r>
            <w:r w:rsidRPr="00AF5B00">
              <w:rPr>
                <w:rFonts w:ascii="標楷體" w:eastAsia="標楷體" w:hAnsi="標楷體" w:cs="細明體" w:hint="eastAsia"/>
                <w:u w:val="single"/>
              </w:rPr>
              <w:t>時</w:t>
            </w:r>
            <w:r w:rsidRPr="003A19A1">
              <w:rPr>
                <w:rFonts w:ascii="標楷體" w:eastAsia="標楷體" w:hAnsi="標楷體" w:cs="細明體" w:hint="eastAsia"/>
              </w:rPr>
              <w:t>，得調閱之。</w:t>
            </w:r>
          </w:p>
          <w:p w:rsidR="00B04F54" w:rsidRPr="0085484E" w:rsidRDefault="00B04F54" w:rsidP="00AB621E">
            <w:pPr>
              <w:kinsoku w:val="0"/>
              <w:overflowPunct w:val="0"/>
              <w:autoSpaceDE w:val="0"/>
              <w:autoSpaceDN w:val="0"/>
              <w:adjustRightInd w:val="0"/>
              <w:snapToGrid w:val="0"/>
              <w:ind w:leftChars="115" w:left="276" w:firstLineChars="238" w:firstLine="571"/>
              <w:jc w:val="both"/>
              <w:rPr>
                <w:rFonts w:ascii="標楷體" w:eastAsia="標楷體" w:hAnsi="標楷體"/>
              </w:rPr>
            </w:pPr>
            <w:r w:rsidRPr="0085484E">
              <w:rPr>
                <w:rFonts w:ascii="標楷體" w:eastAsia="標楷體" w:hAnsi="標楷體" w:cs="細明體" w:hint="eastAsia"/>
              </w:rPr>
              <w:t>無故洩漏</w:t>
            </w:r>
            <w:r w:rsidRPr="00CF4D60">
              <w:rPr>
                <w:rFonts w:ascii="標楷體" w:eastAsia="標楷體" w:hAnsi="標楷體" w:cs="細明體" w:hint="eastAsia"/>
                <w:u w:val="single"/>
              </w:rPr>
              <w:t>前項資料</w:t>
            </w:r>
            <w:r w:rsidRPr="0085484E">
              <w:rPr>
                <w:rFonts w:ascii="標楷體" w:eastAsia="標楷體" w:hAnsi="標楷體" w:cs="細明體" w:hint="eastAsia"/>
              </w:rPr>
              <w:t>者，應依刑法或其他法令處罰之。</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310" w:hangingChars="129" w:hanging="310"/>
              <w:jc w:val="both"/>
              <w:rPr>
                <w:rFonts w:ascii="標楷體" w:eastAsia="標楷體" w:hAnsi="標楷體" w:cs="細明體"/>
              </w:rPr>
            </w:pPr>
            <w:r w:rsidRPr="003A19A1">
              <w:rPr>
                <w:rFonts w:ascii="標楷體" w:eastAsia="標楷體" w:hAnsi="標楷體" w:cs="細明體" w:hint="eastAsia"/>
              </w:rPr>
              <w:t>第十條</w:t>
            </w:r>
            <w:r w:rsidRPr="003A19A1">
              <w:rPr>
                <w:rFonts w:ascii="標楷體" w:eastAsia="標楷體" w:hAnsi="標楷體" w:cs="細明體"/>
              </w:rPr>
              <w:t xml:space="preserve">  </w:t>
            </w:r>
            <w:r w:rsidRPr="003A19A1">
              <w:rPr>
                <w:rFonts w:ascii="標楷體" w:eastAsia="標楷體" w:hAnsi="標楷體" w:cs="細明體" w:hint="eastAsia"/>
              </w:rPr>
              <w:t>受理檢舉機關，對於前條</w:t>
            </w:r>
            <w:r w:rsidRPr="00B74A65">
              <w:rPr>
                <w:rFonts w:ascii="標楷體" w:eastAsia="標楷體" w:hAnsi="標楷體" w:cs="細明體" w:hint="eastAsia"/>
                <w:u w:val="single"/>
              </w:rPr>
              <w:t>第一項第一款</w:t>
            </w:r>
            <w:r w:rsidRPr="003A19A1">
              <w:rPr>
                <w:rFonts w:ascii="標楷體" w:eastAsia="標楷體" w:hAnsi="標楷體" w:cs="細明體" w:hint="eastAsia"/>
              </w:rPr>
              <w:t>之</w:t>
            </w:r>
            <w:r w:rsidRPr="00B74A65">
              <w:rPr>
                <w:rFonts w:ascii="標楷體" w:eastAsia="標楷體" w:hAnsi="標楷體" w:cs="細明體" w:hint="eastAsia"/>
                <w:u w:val="single"/>
              </w:rPr>
              <w:t>資料及</w:t>
            </w:r>
            <w:r w:rsidRPr="003A19A1">
              <w:rPr>
                <w:rFonts w:ascii="標楷體" w:eastAsia="標楷體" w:hAnsi="標楷體" w:cs="細明體" w:hint="eastAsia"/>
              </w:rPr>
              <w:t>檢舉書、筆錄</w:t>
            </w:r>
            <w:r w:rsidRPr="00B74A65">
              <w:rPr>
                <w:rFonts w:ascii="標楷體" w:eastAsia="標楷體" w:hAnsi="標楷體" w:cs="細明體" w:hint="eastAsia"/>
                <w:u w:val="single"/>
              </w:rPr>
              <w:t>或其他有關</w:t>
            </w:r>
            <w:r w:rsidRPr="003A19A1">
              <w:rPr>
                <w:rFonts w:ascii="標楷體" w:eastAsia="標楷體" w:hAnsi="標楷體" w:cs="細明體" w:hint="eastAsia"/>
              </w:rPr>
              <w:t>資料，應予保密，另行保存，不附於偵查案卷內。但法</w:t>
            </w:r>
            <w:r w:rsidRPr="00B27186">
              <w:rPr>
                <w:rFonts w:ascii="標楷體" w:eastAsia="標楷體" w:hAnsi="標楷體" w:cs="細明體" w:hint="eastAsia"/>
                <w:u w:val="single"/>
              </w:rPr>
              <w:t>院</w:t>
            </w:r>
            <w:r w:rsidRPr="003A19A1">
              <w:rPr>
                <w:rFonts w:ascii="標楷體" w:eastAsia="標楷體" w:hAnsi="標楷體" w:cs="細明體" w:hint="eastAsia"/>
              </w:rPr>
              <w:t>為釐清案情或審核檢舉獎金有必要</w:t>
            </w:r>
            <w:r w:rsidRPr="00AF5B00">
              <w:rPr>
                <w:rFonts w:ascii="標楷體" w:eastAsia="標楷體" w:hAnsi="標楷體" w:cs="細明體" w:hint="eastAsia"/>
                <w:u w:val="single"/>
              </w:rPr>
              <w:t>者</w:t>
            </w:r>
            <w:r w:rsidRPr="003A19A1">
              <w:rPr>
                <w:rFonts w:ascii="標楷體" w:eastAsia="標楷體" w:hAnsi="標楷體" w:cs="細明體" w:hint="eastAsia"/>
              </w:rPr>
              <w:t>，得調閱之。</w:t>
            </w:r>
            <w:r w:rsidRPr="0085484E">
              <w:rPr>
                <w:rFonts w:ascii="標楷體" w:eastAsia="標楷體" w:hAnsi="標楷體" w:cs="細明體" w:hint="eastAsia"/>
              </w:rPr>
              <w:t>無故洩漏者，應依刑法或其他法令處罰之。</w:t>
            </w:r>
          </w:p>
        </w:tc>
        <w:tc>
          <w:tcPr>
            <w:tcW w:w="2919" w:type="dxa"/>
            <w:shd w:val="clear" w:color="auto" w:fill="FFFFFF"/>
          </w:tcPr>
          <w:p w:rsidR="00B04F54"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一、對於檢舉人資料之調閱權限，定明為檢察官、法官為釐清案情，或相關機關為審核檢舉獎金發放事宜，有必要時，得調閱之；另配合前條項次變更，酌修文字。爰修正本文及但書，並列為修正條文第一項。</w:t>
            </w:r>
          </w:p>
          <w:p w:rsidR="00B04F54" w:rsidRPr="00AF5B00" w:rsidRDefault="00B04F54" w:rsidP="00AB621E">
            <w:pPr>
              <w:kinsoku w:val="0"/>
              <w:overflowPunct w:val="0"/>
              <w:autoSpaceDE w:val="0"/>
              <w:autoSpaceDN w:val="0"/>
              <w:adjustRightInd w:val="0"/>
              <w:snapToGrid w:val="0"/>
              <w:ind w:left="480" w:hangingChars="200" w:hanging="480"/>
              <w:jc w:val="both"/>
              <w:rPr>
                <w:rFonts w:ascii="標楷體" w:eastAsia="標楷體" w:hAnsi="標楷體"/>
              </w:rPr>
            </w:pPr>
            <w:r>
              <w:rPr>
                <w:rFonts w:ascii="標楷體" w:eastAsia="標楷體" w:hAnsi="標楷體" w:hint="eastAsia"/>
              </w:rPr>
              <w:t>二、現行條文後段有關無故洩密之處罰，移列為第二項規定，並酌作文字修正。</w:t>
            </w:r>
          </w:p>
        </w:tc>
      </w:tr>
      <w:tr w:rsidR="00B04F54" w:rsidRPr="003A19A1" w:rsidTr="00D45234">
        <w:tc>
          <w:tcPr>
            <w:tcW w:w="2918" w:type="dxa"/>
            <w:shd w:val="clear" w:color="auto" w:fill="FFFFFF"/>
          </w:tcPr>
          <w:p w:rsidR="00B04F54" w:rsidRPr="003A19A1"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3A19A1">
              <w:rPr>
                <w:rFonts w:ascii="標楷體" w:eastAsia="標楷體" w:hAnsi="標楷體" w:cs="細明體" w:hint="eastAsia"/>
              </w:rPr>
              <w:t>第十一條</w:t>
            </w:r>
            <w:r w:rsidRPr="003A19A1">
              <w:rPr>
                <w:rFonts w:ascii="標楷體" w:eastAsia="標楷體" w:hAnsi="標楷體" w:cs="細明體"/>
              </w:rPr>
              <w:t xml:space="preserve">  </w:t>
            </w:r>
            <w:r w:rsidRPr="003A19A1">
              <w:rPr>
                <w:rFonts w:ascii="標楷體" w:eastAsia="標楷體" w:hAnsi="標楷體" w:cs="細明體" w:hint="eastAsia"/>
              </w:rPr>
              <w:t>檢舉人誣告他人貪污瀆職，經法院判決有罪確定者，由</w:t>
            </w:r>
            <w:r w:rsidRPr="00AF5B00">
              <w:rPr>
                <w:rFonts w:ascii="標楷體" w:eastAsia="標楷體" w:hAnsi="標楷體" w:cs="細明體" w:hint="eastAsia"/>
                <w:u w:val="single"/>
              </w:rPr>
              <w:t>受理檢舉</w:t>
            </w:r>
            <w:r w:rsidRPr="003A19A1">
              <w:rPr>
                <w:rFonts w:ascii="標楷體" w:eastAsia="標楷體" w:hAnsi="標楷體" w:cs="細明體" w:hint="eastAsia"/>
              </w:rPr>
              <w:t>機關追回已核發之獎金。</w:t>
            </w:r>
          </w:p>
          <w:p w:rsidR="00B04F54" w:rsidRPr="003A19A1" w:rsidRDefault="00B04F54" w:rsidP="00AB621E">
            <w:pPr>
              <w:pStyle w:val="HTML"/>
              <w:kinsoku w:val="0"/>
              <w:overflowPunct w:val="0"/>
              <w:autoSpaceDE w:val="0"/>
              <w:autoSpaceDN w:val="0"/>
              <w:snapToGrid w:val="0"/>
              <w:ind w:leftChars="116" w:left="278" w:firstLineChars="183" w:firstLine="439"/>
              <w:jc w:val="both"/>
              <w:rPr>
                <w:rFonts w:ascii="標楷體" w:eastAsia="標楷體" w:hAnsi="標楷體" w:cs="細明體"/>
                <w:szCs w:val="24"/>
              </w:rPr>
            </w:pPr>
            <w:r w:rsidRPr="00B74A65">
              <w:rPr>
                <w:rFonts w:ascii="標楷體" w:eastAsia="標楷體" w:hAnsi="標楷體" w:cs="細明體" w:hint="eastAsia"/>
                <w:u w:val="single"/>
              </w:rPr>
              <w:t>前項情形，</w:t>
            </w:r>
            <w:r w:rsidRPr="003A19A1">
              <w:rPr>
                <w:rFonts w:ascii="標楷體" w:eastAsia="標楷體" w:hAnsi="標楷體" w:cs="細明體" w:hint="eastAsia"/>
              </w:rPr>
              <w:t>檢舉人死亡者，向其繼承人追回已核發之獎金。</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274" w:hangingChars="114" w:hanging="274"/>
              <w:jc w:val="both"/>
              <w:rPr>
                <w:rFonts w:ascii="標楷體" w:eastAsia="標楷體" w:hAnsi="標楷體" w:cs="細明體"/>
              </w:rPr>
            </w:pPr>
            <w:r w:rsidRPr="003A19A1">
              <w:rPr>
                <w:rFonts w:ascii="標楷體" w:eastAsia="標楷體" w:hAnsi="標楷體" w:cs="細明體" w:hint="eastAsia"/>
              </w:rPr>
              <w:t>第十一條</w:t>
            </w:r>
            <w:r w:rsidRPr="003A19A1">
              <w:rPr>
                <w:rFonts w:ascii="標楷體" w:eastAsia="標楷體" w:hAnsi="標楷體" w:cs="細明體"/>
              </w:rPr>
              <w:t xml:space="preserve">  </w:t>
            </w:r>
            <w:r w:rsidRPr="003A19A1">
              <w:rPr>
                <w:rFonts w:ascii="標楷體" w:eastAsia="標楷體" w:hAnsi="標楷體" w:cs="細明體" w:hint="eastAsia"/>
              </w:rPr>
              <w:t>檢舉人誣告他人貪污瀆職，經法院判決有罪確定者，由</w:t>
            </w:r>
            <w:r w:rsidRPr="00AF5B00">
              <w:rPr>
                <w:rFonts w:ascii="標楷體" w:eastAsia="標楷體" w:hAnsi="標楷體" w:cs="細明體" w:hint="eastAsia"/>
              </w:rPr>
              <w:t>發給獎金</w:t>
            </w:r>
            <w:r w:rsidRPr="003A19A1">
              <w:rPr>
                <w:rFonts w:ascii="標楷體" w:eastAsia="標楷體" w:hAnsi="標楷體" w:cs="細明體" w:hint="eastAsia"/>
              </w:rPr>
              <w:t>機關追回已核發之獎金。</w:t>
            </w:r>
          </w:p>
          <w:p w:rsidR="00B04F54" w:rsidRPr="003A19A1" w:rsidRDefault="00B04F54" w:rsidP="00AB621E">
            <w:pPr>
              <w:pStyle w:val="HTML"/>
              <w:kinsoku w:val="0"/>
              <w:overflowPunct w:val="0"/>
              <w:autoSpaceDE w:val="0"/>
              <w:autoSpaceDN w:val="0"/>
              <w:snapToGrid w:val="0"/>
              <w:ind w:leftChars="114" w:left="274" w:firstLineChars="224" w:firstLine="538"/>
              <w:jc w:val="both"/>
              <w:rPr>
                <w:rFonts w:ascii="標楷體" w:eastAsia="標楷體" w:hAnsi="標楷體" w:cs="細明體"/>
                <w:szCs w:val="24"/>
              </w:rPr>
            </w:pPr>
            <w:r w:rsidRPr="003A19A1">
              <w:rPr>
                <w:rFonts w:ascii="標楷體" w:eastAsia="標楷體" w:hAnsi="標楷體" w:cs="細明體" w:hint="eastAsia"/>
                <w:szCs w:val="24"/>
              </w:rPr>
              <w:t>檢舉人死亡者，向其繼承人追回已核發之獎金。</w:t>
            </w:r>
          </w:p>
        </w:tc>
        <w:tc>
          <w:tcPr>
            <w:tcW w:w="2919" w:type="dxa"/>
            <w:shd w:val="clear" w:color="auto" w:fill="FFFFFF"/>
          </w:tcPr>
          <w:p w:rsidR="00B04F54"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t>一、配合修正條文第八條第一項定明獎金係交由「受理檢舉機關」發給檢舉人，爰修正第一項規定，定明由受理檢舉機關追回已核發之獎金。</w:t>
            </w:r>
          </w:p>
          <w:p w:rsidR="00B04F54" w:rsidRPr="00B74A65" w:rsidRDefault="00B04F54" w:rsidP="00AB621E">
            <w:pPr>
              <w:kinsoku w:val="0"/>
              <w:overflowPunct w:val="0"/>
              <w:autoSpaceDE w:val="0"/>
              <w:autoSpaceDN w:val="0"/>
              <w:snapToGrid w:val="0"/>
              <w:ind w:left="542" w:hangingChars="226" w:hanging="542"/>
              <w:jc w:val="both"/>
              <w:rPr>
                <w:rFonts w:ascii="標楷體" w:eastAsia="標楷體" w:hAnsi="標楷體"/>
              </w:rPr>
            </w:pPr>
            <w:r>
              <w:rPr>
                <w:rFonts w:ascii="標楷體" w:eastAsia="標楷體" w:hAnsi="標楷體" w:hint="eastAsia"/>
              </w:rPr>
              <w:t>二、第二項規定酌作文字修正。</w:t>
            </w:r>
          </w:p>
        </w:tc>
      </w:tr>
      <w:tr w:rsidR="00B04F54" w:rsidRPr="003A19A1" w:rsidTr="00D45234">
        <w:tc>
          <w:tcPr>
            <w:tcW w:w="2918" w:type="dxa"/>
            <w:shd w:val="clear" w:color="auto" w:fill="FFFFFF"/>
          </w:tcPr>
          <w:p w:rsidR="00B04F54" w:rsidRPr="003A19A1" w:rsidRDefault="00B04F54" w:rsidP="00AB621E">
            <w:pPr>
              <w:kinsoku w:val="0"/>
              <w:overflowPunct w:val="0"/>
              <w:autoSpaceDE w:val="0"/>
              <w:autoSpaceDN w:val="0"/>
              <w:adjustRightInd w:val="0"/>
              <w:snapToGrid w:val="0"/>
              <w:ind w:leftChars="-40" w:left="197" w:hangingChars="122" w:hanging="293"/>
              <w:jc w:val="both"/>
              <w:rPr>
                <w:rFonts w:ascii="標楷體" w:eastAsia="標楷體" w:hAnsi="標楷體"/>
              </w:rPr>
            </w:pPr>
            <w:r w:rsidRPr="003A19A1">
              <w:rPr>
                <w:rFonts w:ascii="標楷體" w:eastAsia="標楷體" w:hAnsi="標楷體" w:cs="細明體" w:hint="eastAsia"/>
              </w:rPr>
              <w:t>第十二條</w:t>
            </w:r>
            <w:r w:rsidRPr="003A19A1">
              <w:rPr>
                <w:rFonts w:ascii="標楷體" w:eastAsia="標楷體" w:hAnsi="標楷體" w:cs="細明體"/>
              </w:rPr>
              <w:t xml:space="preserve">  </w:t>
            </w:r>
            <w:r w:rsidRPr="003A19A1">
              <w:rPr>
                <w:rFonts w:ascii="標楷體" w:eastAsia="標楷體" w:hAnsi="標楷體" w:cs="細明體" w:hint="eastAsia"/>
              </w:rPr>
              <w:t>檢舉人之安全，應予保護，對檢舉人威脅、恐嚇或其他不法行為者，應依法嚴懲。</w:t>
            </w:r>
          </w:p>
        </w:tc>
        <w:tc>
          <w:tcPr>
            <w:tcW w:w="2918" w:type="dxa"/>
            <w:shd w:val="clear" w:color="auto" w:fill="FFFFFF"/>
          </w:tcPr>
          <w:p w:rsidR="00B04F54" w:rsidRPr="003A19A1" w:rsidRDefault="00B04F54" w:rsidP="00AB621E">
            <w:pPr>
              <w:kinsoku w:val="0"/>
              <w:overflowPunct w:val="0"/>
              <w:autoSpaceDE w:val="0"/>
              <w:autoSpaceDN w:val="0"/>
              <w:adjustRightInd w:val="0"/>
              <w:snapToGrid w:val="0"/>
              <w:ind w:left="269" w:hangingChars="112" w:hanging="269"/>
              <w:jc w:val="both"/>
              <w:rPr>
                <w:rFonts w:ascii="標楷體" w:eastAsia="標楷體" w:hAnsi="標楷體" w:cs="細明體"/>
              </w:rPr>
            </w:pPr>
            <w:r w:rsidRPr="003A19A1">
              <w:rPr>
                <w:rFonts w:ascii="標楷體" w:eastAsia="標楷體" w:hAnsi="標楷體" w:cs="細明體" w:hint="eastAsia"/>
              </w:rPr>
              <w:t>第十二條</w:t>
            </w:r>
            <w:r w:rsidRPr="003A19A1">
              <w:rPr>
                <w:rFonts w:ascii="標楷體" w:eastAsia="標楷體" w:hAnsi="標楷體" w:cs="細明體"/>
              </w:rPr>
              <w:t xml:space="preserve">  </w:t>
            </w:r>
            <w:r w:rsidRPr="003A19A1">
              <w:rPr>
                <w:rFonts w:ascii="標楷體" w:eastAsia="標楷體" w:hAnsi="標楷體" w:cs="細明體" w:hint="eastAsia"/>
              </w:rPr>
              <w:t>檢舉人之安全，應予保護，對檢舉人威脅、恐嚇或其他不法行為者，應依法嚴懲。</w:t>
            </w:r>
          </w:p>
        </w:tc>
        <w:tc>
          <w:tcPr>
            <w:tcW w:w="2919" w:type="dxa"/>
            <w:shd w:val="clear" w:color="auto" w:fill="FFFFFF"/>
          </w:tcPr>
          <w:p w:rsidR="00B04F54" w:rsidRPr="003A19A1" w:rsidRDefault="00B04F54" w:rsidP="00AB621E">
            <w:pPr>
              <w:kinsoku w:val="0"/>
              <w:overflowPunct w:val="0"/>
              <w:autoSpaceDE w:val="0"/>
              <w:autoSpaceDN w:val="0"/>
              <w:adjustRightInd w:val="0"/>
              <w:snapToGrid w:val="0"/>
              <w:ind w:left="850" w:hangingChars="354" w:hanging="850"/>
              <w:jc w:val="both"/>
              <w:rPr>
                <w:rFonts w:ascii="標楷體" w:eastAsia="標楷體" w:hAnsi="標楷體"/>
              </w:rPr>
            </w:pPr>
            <w:r w:rsidRPr="003A19A1">
              <w:rPr>
                <w:rFonts w:ascii="標楷體" w:eastAsia="標楷體" w:hAnsi="標楷體" w:hint="eastAsia"/>
              </w:rPr>
              <w:t>本條未修正。</w:t>
            </w:r>
          </w:p>
        </w:tc>
      </w:tr>
      <w:tr w:rsidR="00B04F54" w:rsidRPr="003A19A1" w:rsidTr="00D45234">
        <w:tc>
          <w:tcPr>
            <w:tcW w:w="2918" w:type="dxa"/>
            <w:shd w:val="clear" w:color="auto" w:fill="FFFFFF"/>
          </w:tcPr>
          <w:p w:rsidR="00B04F54" w:rsidRPr="003A19A1" w:rsidRDefault="00B04F54" w:rsidP="00AB621E">
            <w:pPr>
              <w:pStyle w:val="HTML"/>
              <w:kinsoku w:val="0"/>
              <w:overflowPunct w:val="0"/>
              <w:autoSpaceDE w:val="0"/>
              <w:autoSpaceDN w:val="0"/>
              <w:snapToGrid w:val="0"/>
              <w:ind w:leftChars="-23" w:left="223" w:hangingChars="116" w:hanging="278"/>
              <w:jc w:val="both"/>
              <w:rPr>
                <w:rFonts w:ascii="標楷體" w:eastAsia="標楷體" w:hAnsi="標楷體" w:cs="細明體"/>
                <w:szCs w:val="24"/>
              </w:rPr>
            </w:pPr>
            <w:r w:rsidRPr="003A19A1">
              <w:rPr>
                <w:rFonts w:ascii="標楷體" w:eastAsia="標楷體" w:hAnsi="標楷體" w:cs="細明體" w:hint="eastAsia"/>
                <w:szCs w:val="24"/>
              </w:rPr>
              <w:t>第十三條</w:t>
            </w:r>
            <w:r w:rsidRPr="003A19A1">
              <w:rPr>
                <w:rFonts w:ascii="標楷體" w:eastAsia="標楷體" w:hAnsi="標楷體" w:cs="細明體"/>
                <w:szCs w:val="24"/>
              </w:rPr>
              <w:t xml:space="preserve">  </w:t>
            </w:r>
            <w:r w:rsidRPr="003A19A1">
              <w:rPr>
                <w:rFonts w:ascii="標楷體" w:eastAsia="標楷體" w:hAnsi="標楷體" w:hint="eastAsia"/>
                <w:szCs w:val="24"/>
                <w:u w:val="single"/>
              </w:rPr>
              <w:t>檢察機關、司法警察</w:t>
            </w:r>
            <w:r w:rsidRPr="0085484E">
              <w:rPr>
                <w:rFonts w:ascii="標楷體" w:eastAsia="標楷體" w:hAnsi="標楷體" w:hint="eastAsia"/>
                <w:szCs w:val="24"/>
              </w:rPr>
              <w:t>機關</w:t>
            </w:r>
            <w:r w:rsidRPr="003A19A1">
              <w:rPr>
                <w:rFonts w:ascii="標楷體" w:eastAsia="標楷體" w:hAnsi="標楷體" w:hint="eastAsia"/>
                <w:szCs w:val="24"/>
              </w:rPr>
              <w:t>或政風機構</w:t>
            </w:r>
            <w:r w:rsidRPr="003A19A1">
              <w:rPr>
                <w:rFonts w:ascii="標楷體" w:eastAsia="標楷體" w:hAnsi="標楷體" w:cs="細明體" w:hint="eastAsia"/>
                <w:szCs w:val="24"/>
              </w:rPr>
              <w:t>應設置專用電話、答錄</w:t>
            </w:r>
            <w:r w:rsidRPr="003A19A1">
              <w:rPr>
                <w:rFonts w:ascii="標楷體" w:eastAsia="標楷體" w:hAnsi="標楷體" w:cs="細明體" w:hint="eastAsia"/>
                <w:szCs w:val="24"/>
              </w:rPr>
              <w:lastRenderedPageBreak/>
              <w:t>機、信箱、傳真機或其他</w:t>
            </w:r>
            <w:r w:rsidRPr="00F80D99">
              <w:rPr>
                <w:rFonts w:ascii="標楷體" w:eastAsia="標楷體" w:hAnsi="標楷體" w:cs="細明體" w:hint="eastAsia"/>
                <w:szCs w:val="24"/>
                <w:u w:val="single"/>
              </w:rPr>
              <w:t>通訊</w:t>
            </w:r>
            <w:r w:rsidRPr="00B74A65">
              <w:rPr>
                <w:rFonts w:ascii="標楷體" w:eastAsia="標楷體" w:hAnsi="標楷體" w:cs="細明體" w:hint="eastAsia"/>
                <w:szCs w:val="24"/>
                <w:u w:val="single"/>
              </w:rPr>
              <w:t>設備</w:t>
            </w:r>
            <w:r w:rsidRPr="003A19A1">
              <w:rPr>
                <w:rFonts w:ascii="標楷體" w:eastAsia="標楷體" w:hAnsi="標楷體" w:cs="細明體" w:hint="eastAsia"/>
                <w:szCs w:val="24"/>
              </w:rPr>
              <w:t>，以利檢舉貪污瀆職案件。</w:t>
            </w:r>
          </w:p>
        </w:tc>
        <w:tc>
          <w:tcPr>
            <w:tcW w:w="2918" w:type="dxa"/>
            <w:shd w:val="clear" w:color="auto" w:fill="FFFFFF"/>
          </w:tcPr>
          <w:p w:rsidR="00B04F54" w:rsidRPr="003A19A1" w:rsidRDefault="00B04F54" w:rsidP="00AB621E">
            <w:pPr>
              <w:pStyle w:val="HTML"/>
              <w:kinsoku w:val="0"/>
              <w:overflowPunct w:val="0"/>
              <w:autoSpaceDE w:val="0"/>
              <w:autoSpaceDN w:val="0"/>
              <w:snapToGrid w:val="0"/>
              <w:ind w:left="310" w:hangingChars="129" w:hanging="310"/>
              <w:jc w:val="both"/>
              <w:rPr>
                <w:rFonts w:ascii="標楷體" w:eastAsia="標楷體" w:hAnsi="標楷體" w:cs="細明體"/>
                <w:szCs w:val="24"/>
              </w:rPr>
            </w:pPr>
            <w:r w:rsidRPr="003A19A1">
              <w:rPr>
                <w:rFonts w:ascii="標楷體" w:eastAsia="標楷體" w:hAnsi="標楷體" w:cs="細明體" w:hint="eastAsia"/>
                <w:szCs w:val="24"/>
              </w:rPr>
              <w:lastRenderedPageBreak/>
              <w:t>第十三條</w:t>
            </w:r>
            <w:r w:rsidRPr="003A19A1">
              <w:rPr>
                <w:rFonts w:ascii="標楷體" w:eastAsia="標楷體" w:hAnsi="標楷體" w:cs="細明體"/>
                <w:szCs w:val="24"/>
              </w:rPr>
              <w:t xml:space="preserve">  </w:t>
            </w:r>
            <w:r w:rsidRPr="003A19A1">
              <w:rPr>
                <w:rFonts w:ascii="標楷體" w:eastAsia="標楷體" w:hAnsi="標楷體" w:cs="細明體" w:hint="eastAsia"/>
                <w:szCs w:val="24"/>
                <w:u w:val="single"/>
              </w:rPr>
              <w:t>有偵查權</w:t>
            </w:r>
            <w:r w:rsidRPr="0085484E">
              <w:rPr>
                <w:rFonts w:ascii="標楷體" w:eastAsia="標楷體" w:hAnsi="標楷體" w:cs="細明體" w:hint="eastAsia"/>
                <w:szCs w:val="24"/>
              </w:rPr>
              <w:t>機關</w:t>
            </w:r>
            <w:r w:rsidRPr="003A19A1">
              <w:rPr>
                <w:rFonts w:ascii="標楷體" w:eastAsia="標楷體" w:hAnsi="標楷體" w:cs="細明體" w:hint="eastAsia"/>
                <w:szCs w:val="24"/>
              </w:rPr>
              <w:t>或政風機構應設置專用電話、答錄機、信箱</w:t>
            </w:r>
            <w:r w:rsidRPr="003A19A1">
              <w:rPr>
                <w:rFonts w:ascii="標楷體" w:eastAsia="標楷體" w:hAnsi="標楷體" w:cs="細明體" w:hint="eastAsia"/>
                <w:szCs w:val="24"/>
              </w:rPr>
              <w:lastRenderedPageBreak/>
              <w:t>、傳真機或其他</w:t>
            </w:r>
            <w:r w:rsidRPr="00B74A65">
              <w:rPr>
                <w:rFonts w:ascii="標楷體" w:eastAsia="標楷體" w:hAnsi="標楷體" w:cs="細明體" w:hint="eastAsia"/>
                <w:szCs w:val="24"/>
                <w:u w:val="single"/>
              </w:rPr>
              <w:t>工具</w:t>
            </w:r>
            <w:r w:rsidRPr="003A19A1">
              <w:rPr>
                <w:rFonts w:ascii="標楷體" w:eastAsia="標楷體" w:hAnsi="標楷體" w:cs="細明體" w:hint="eastAsia"/>
                <w:szCs w:val="24"/>
              </w:rPr>
              <w:t>，以利檢舉貪污瀆職案件。</w:t>
            </w:r>
          </w:p>
        </w:tc>
        <w:tc>
          <w:tcPr>
            <w:tcW w:w="2919" w:type="dxa"/>
            <w:shd w:val="clear" w:color="auto" w:fill="FFFFFF"/>
          </w:tcPr>
          <w:p w:rsidR="00B04F54" w:rsidRPr="00B74A65" w:rsidRDefault="00B04F54" w:rsidP="00AB621E">
            <w:pPr>
              <w:kinsoku w:val="0"/>
              <w:overflowPunct w:val="0"/>
              <w:autoSpaceDE w:val="0"/>
              <w:autoSpaceDN w:val="0"/>
              <w:snapToGrid w:val="0"/>
              <w:ind w:firstLine="2"/>
              <w:jc w:val="both"/>
              <w:rPr>
                <w:rFonts w:ascii="標楷體" w:eastAsia="標楷體" w:hAnsi="標楷體"/>
              </w:rPr>
            </w:pPr>
            <w:r>
              <w:rPr>
                <w:rFonts w:ascii="標楷體" w:eastAsia="標楷體" w:hAnsi="標楷體" w:hint="eastAsia"/>
              </w:rPr>
              <w:lastRenderedPageBreak/>
              <w:t>本條修正理由同第三條說明一，並酌作文字修正。</w:t>
            </w:r>
          </w:p>
        </w:tc>
      </w:tr>
      <w:tr w:rsidR="00B04F54" w:rsidRPr="003A19A1" w:rsidTr="00D45234">
        <w:tc>
          <w:tcPr>
            <w:tcW w:w="2918" w:type="dxa"/>
            <w:shd w:val="clear" w:color="auto" w:fill="FFFFFF"/>
          </w:tcPr>
          <w:p w:rsidR="00B04F54" w:rsidRPr="003A19A1" w:rsidRDefault="00B04F54" w:rsidP="00AB62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autoSpaceDE w:val="0"/>
              <w:autoSpaceDN w:val="0"/>
              <w:snapToGrid w:val="0"/>
              <w:ind w:left="240" w:hangingChars="100" w:hanging="240"/>
              <w:jc w:val="both"/>
              <w:rPr>
                <w:rFonts w:ascii="標楷體" w:eastAsia="標楷體" w:hAnsi="標楷體"/>
                <w:bCs/>
              </w:rPr>
            </w:pPr>
            <w:r w:rsidRPr="003A19A1">
              <w:rPr>
                <w:rFonts w:ascii="標楷體" w:eastAsia="標楷體" w:hAnsi="標楷體" w:cs="細明體" w:hint="eastAsia"/>
              </w:rPr>
              <w:lastRenderedPageBreak/>
              <w:t>第十四條</w:t>
            </w:r>
            <w:r w:rsidRPr="003A19A1">
              <w:rPr>
                <w:rFonts w:ascii="標楷體" w:eastAsia="標楷體" w:hAnsi="標楷體" w:cs="細明體"/>
              </w:rPr>
              <w:t xml:space="preserve">  </w:t>
            </w:r>
            <w:r w:rsidRPr="003A19A1">
              <w:rPr>
                <w:rFonts w:ascii="標楷體" w:eastAsia="標楷體" w:hAnsi="標楷體" w:cs="細明體" w:hint="eastAsia"/>
              </w:rPr>
              <w:t>本辦法</w:t>
            </w:r>
            <w:r>
              <w:rPr>
                <w:rFonts w:ascii="標楷體" w:eastAsia="標楷體" w:hAnsi="標楷體" w:cs="細明體" w:hint="eastAsia"/>
              </w:rPr>
              <w:t>修正施行前受理之檢舉案件，</w:t>
            </w:r>
            <w:r w:rsidRPr="003A19A1">
              <w:rPr>
                <w:rFonts w:ascii="標楷體" w:eastAsia="標楷體" w:hAnsi="標楷體" w:cs="細明體" w:hint="eastAsia"/>
              </w:rPr>
              <w:t>依</w:t>
            </w:r>
            <w:r>
              <w:rPr>
                <w:rFonts w:ascii="標楷體" w:eastAsia="標楷體" w:hAnsi="標楷體" w:cs="細明體" w:hint="eastAsia"/>
              </w:rPr>
              <w:t>受理</w:t>
            </w:r>
            <w:r w:rsidRPr="003A19A1">
              <w:rPr>
                <w:rFonts w:ascii="標楷體" w:eastAsia="標楷體" w:hAnsi="標楷體" w:cs="細明體" w:hint="eastAsia"/>
              </w:rPr>
              <w:t>檢舉時之規定給</w:t>
            </w:r>
            <w:r w:rsidRPr="00D346F2">
              <w:rPr>
                <w:rFonts w:ascii="標楷體" w:eastAsia="標楷體" w:hAnsi="標楷體" w:cs="細明體" w:hint="eastAsia"/>
                <w:u w:val="single"/>
              </w:rPr>
              <w:t>與</w:t>
            </w:r>
            <w:r w:rsidRPr="003A19A1">
              <w:rPr>
                <w:rFonts w:ascii="標楷體" w:eastAsia="標楷體" w:hAnsi="標楷體" w:cs="細明體" w:hint="eastAsia"/>
              </w:rPr>
              <w:t>獎</w:t>
            </w:r>
            <w:r w:rsidRPr="00D346F2">
              <w:rPr>
                <w:rFonts w:ascii="標楷體" w:eastAsia="標楷體" w:hAnsi="標楷體" w:cs="細明體" w:hint="eastAsia"/>
                <w:u w:val="single"/>
              </w:rPr>
              <w:t>金</w:t>
            </w:r>
            <w:r>
              <w:rPr>
                <w:rFonts w:ascii="標楷體" w:eastAsia="標楷體" w:hAnsi="標楷體" w:cs="細明體" w:hint="eastAsia"/>
              </w:rPr>
              <w:t>。</w:t>
            </w:r>
          </w:p>
        </w:tc>
        <w:tc>
          <w:tcPr>
            <w:tcW w:w="2918" w:type="dxa"/>
            <w:shd w:val="clear" w:color="auto" w:fill="FFFFFF"/>
          </w:tcPr>
          <w:p w:rsidR="00B04F54" w:rsidRPr="003A19A1" w:rsidRDefault="00B04F54" w:rsidP="00AB62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val="0"/>
              <w:overflowPunct w:val="0"/>
              <w:autoSpaceDE w:val="0"/>
              <w:autoSpaceDN w:val="0"/>
              <w:snapToGrid w:val="0"/>
              <w:ind w:left="240" w:hangingChars="100" w:hanging="240"/>
              <w:jc w:val="both"/>
              <w:rPr>
                <w:rFonts w:ascii="標楷體" w:eastAsia="標楷體" w:hAnsi="標楷體"/>
                <w:bCs/>
              </w:rPr>
            </w:pPr>
            <w:r w:rsidRPr="003A19A1">
              <w:rPr>
                <w:rFonts w:ascii="標楷體" w:eastAsia="標楷體" w:hAnsi="標楷體" w:cs="細明體" w:hint="eastAsia"/>
              </w:rPr>
              <w:t>第十四條</w:t>
            </w:r>
            <w:r w:rsidRPr="003A19A1">
              <w:rPr>
                <w:rFonts w:ascii="標楷體" w:eastAsia="標楷體" w:hAnsi="標楷體" w:cs="細明體"/>
              </w:rPr>
              <w:t xml:space="preserve">  </w:t>
            </w:r>
            <w:r w:rsidRPr="003A19A1">
              <w:rPr>
                <w:rFonts w:ascii="標楷體" w:eastAsia="標楷體" w:hAnsi="標楷體" w:cs="細明體" w:hint="eastAsia"/>
              </w:rPr>
              <w:t>本辦法</w:t>
            </w:r>
            <w:r w:rsidRPr="0078186C">
              <w:rPr>
                <w:rFonts w:ascii="標楷體" w:eastAsia="標楷體" w:hAnsi="標楷體" w:cs="細明體" w:hint="eastAsia"/>
              </w:rPr>
              <w:t>修正施行前受理之檢舉案件</w:t>
            </w:r>
            <w:r w:rsidRPr="003A19A1">
              <w:rPr>
                <w:rFonts w:ascii="標楷體" w:eastAsia="標楷體" w:hAnsi="標楷體" w:cs="細明體" w:hint="eastAsia"/>
              </w:rPr>
              <w:t>，依</w:t>
            </w:r>
            <w:r w:rsidRPr="001D77CC">
              <w:rPr>
                <w:rFonts w:ascii="標楷體" w:eastAsia="標楷體" w:hAnsi="標楷體" w:cs="細明體" w:hint="eastAsia"/>
              </w:rPr>
              <w:t>受理</w:t>
            </w:r>
            <w:r w:rsidRPr="003A19A1">
              <w:rPr>
                <w:rFonts w:ascii="標楷體" w:eastAsia="標楷體" w:hAnsi="標楷體" w:cs="細明體" w:hint="eastAsia"/>
              </w:rPr>
              <w:t>檢舉時之規定給獎</w:t>
            </w:r>
            <w:r>
              <w:rPr>
                <w:rFonts w:ascii="標楷體" w:eastAsia="標楷體" w:hAnsi="標楷體" w:cs="細明體" w:hint="eastAsia"/>
              </w:rPr>
              <w:t>。</w:t>
            </w:r>
          </w:p>
        </w:tc>
        <w:tc>
          <w:tcPr>
            <w:tcW w:w="2919" w:type="dxa"/>
            <w:shd w:val="clear" w:color="auto" w:fill="FFFFFF"/>
          </w:tcPr>
          <w:p w:rsidR="00B04F54" w:rsidRPr="00D346F2" w:rsidRDefault="00B04F54" w:rsidP="00AB621E">
            <w:pPr>
              <w:kinsoku w:val="0"/>
              <w:overflowPunct w:val="0"/>
              <w:autoSpaceDE w:val="0"/>
              <w:autoSpaceDN w:val="0"/>
              <w:snapToGrid w:val="0"/>
              <w:ind w:leftChars="-10" w:left="-24" w:firstLineChars="10" w:firstLine="24"/>
              <w:jc w:val="both"/>
              <w:rPr>
                <w:rFonts w:ascii="標楷體" w:eastAsia="標楷體" w:hAnsi="標楷體"/>
              </w:rPr>
            </w:pPr>
            <w:r>
              <w:rPr>
                <w:rFonts w:ascii="標楷體" w:eastAsia="標楷體" w:hAnsi="標楷體" w:hint="eastAsia"/>
              </w:rPr>
              <w:t>酌作文字修正。</w:t>
            </w:r>
          </w:p>
        </w:tc>
      </w:tr>
      <w:tr w:rsidR="00B04F54" w:rsidRPr="003A19A1" w:rsidTr="00D45234">
        <w:tc>
          <w:tcPr>
            <w:tcW w:w="2918" w:type="dxa"/>
            <w:shd w:val="clear" w:color="auto" w:fill="FFFFFF"/>
            <w:vAlign w:val="center"/>
          </w:tcPr>
          <w:p w:rsidR="00B04F54" w:rsidRPr="003A19A1" w:rsidRDefault="00B04F54" w:rsidP="00AB621E">
            <w:pPr>
              <w:kinsoku w:val="0"/>
              <w:overflowPunct w:val="0"/>
              <w:autoSpaceDE w:val="0"/>
              <w:autoSpaceDN w:val="0"/>
              <w:adjustRightInd w:val="0"/>
              <w:snapToGrid w:val="0"/>
              <w:ind w:left="252" w:hangingChars="105" w:hanging="252"/>
              <w:jc w:val="both"/>
              <w:rPr>
                <w:rFonts w:ascii="標楷體" w:eastAsia="標楷體" w:hAnsi="標楷體" w:cs="細明體"/>
              </w:rPr>
            </w:pPr>
            <w:r w:rsidRPr="003A19A1">
              <w:rPr>
                <w:rFonts w:ascii="標楷體" w:eastAsia="標楷體" w:hAnsi="標楷體" w:cs="細明體" w:hint="eastAsia"/>
              </w:rPr>
              <w:t>第十五條</w:t>
            </w:r>
            <w:r w:rsidRPr="003A19A1">
              <w:rPr>
                <w:rFonts w:ascii="標楷體" w:eastAsia="標楷體" w:hAnsi="標楷體" w:cs="細明體"/>
              </w:rPr>
              <w:t xml:space="preserve">  </w:t>
            </w:r>
            <w:r w:rsidRPr="003A19A1">
              <w:rPr>
                <w:rFonts w:ascii="標楷體" w:eastAsia="標楷體" w:hAnsi="標楷體" w:cs="細明體" w:hint="eastAsia"/>
              </w:rPr>
              <w:t>本辦法自發布日施行。</w:t>
            </w:r>
          </w:p>
        </w:tc>
        <w:tc>
          <w:tcPr>
            <w:tcW w:w="2918" w:type="dxa"/>
            <w:shd w:val="clear" w:color="auto" w:fill="FFFFFF"/>
            <w:vAlign w:val="center"/>
          </w:tcPr>
          <w:p w:rsidR="00B04F54" w:rsidRPr="003A19A1" w:rsidRDefault="00B04F54" w:rsidP="00AB621E">
            <w:pPr>
              <w:kinsoku w:val="0"/>
              <w:overflowPunct w:val="0"/>
              <w:autoSpaceDE w:val="0"/>
              <w:autoSpaceDN w:val="0"/>
              <w:adjustRightInd w:val="0"/>
              <w:snapToGrid w:val="0"/>
              <w:ind w:left="254" w:hangingChars="106" w:hanging="254"/>
              <w:jc w:val="both"/>
              <w:rPr>
                <w:rFonts w:ascii="標楷體" w:eastAsia="標楷體" w:hAnsi="標楷體" w:cs="細明體"/>
              </w:rPr>
            </w:pPr>
            <w:r w:rsidRPr="003A19A1">
              <w:rPr>
                <w:rFonts w:ascii="標楷體" w:eastAsia="標楷體" w:hAnsi="標楷體" w:cs="細明體" w:hint="eastAsia"/>
              </w:rPr>
              <w:t>第十五條</w:t>
            </w:r>
            <w:r w:rsidRPr="003A19A1">
              <w:rPr>
                <w:rFonts w:ascii="標楷體" w:eastAsia="標楷體" w:hAnsi="標楷體" w:cs="細明體"/>
              </w:rPr>
              <w:t xml:space="preserve">  </w:t>
            </w:r>
            <w:r w:rsidRPr="003A19A1">
              <w:rPr>
                <w:rFonts w:ascii="標楷體" w:eastAsia="標楷體" w:hAnsi="標楷體" w:cs="細明體" w:hint="eastAsia"/>
              </w:rPr>
              <w:t>本辦法自發布日施行。</w:t>
            </w:r>
          </w:p>
        </w:tc>
        <w:tc>
          <w:tcPr>
            <w:tcW w:w="2919" w:type="dxa"/>
            <w:shd w:val="clear" w:color="auto" w:fill="FFFFFF"/>
          </w:tcPr>
          <w:p w:rsidR="00B04F54" w:rsidRPr="003A19A1" w:rsidRDefault="00B04F54" w:rsidP="00AB621E">
            <w:pPr>
              <w:kinsoku w:val="0"/>
              <w:overflowPunct w:val="0"/>
              <w:autoSpaceDE w:val="0"/>
              <w:autoSpaceDN w:val="0"/>
              <w:snapToGrid w:val="0"/>
              <w:jc w:val="both"/>
              <w:rPr>
                <w:rFonts w:ascii="標楷體" w:eastAsia="標楷體" w:hAnsi="標楷體"/>
              </w:rPr>
            </w:pPr>
            <w:r w:rsidRPr="003A19A1">
              <w:rPr>
                <w:rFonts w:ascii="標楷體" w:eastAsia="標楷體" w:hAnsi="標楷體" w:hint="eastAsia"/>
              </w:rPr>
              <w:t>本條未修正。</w:t>
            </w:r>
          </w:p>
        </w:tc>
      </w:tr>
    </w:tbl>
    <w:p w:rsidR="00B04F54" w:rsidRDefault="00B04F54" w:rsidP="00AB621E">
      <w:pPr>
        <w:pStyle w:val="021"/>
        <w:snapToGrid w:val="0"/>
        <w:spacing w:before="0" w:beforeAutospacing="0" w:after="0" w:afterAutospacing="0" w:line="460" w:lineRule="exact"/>
        <w:jc w:val="both"/>
        <w:rPr>
          <w:rFonts w:ascii="標楷體" w:eastAsia="標楷體" w:hAnsi="標楷體"/>
          <w:b/>
          <w:bCs/>
          <w:color w:val="333333"/>
          <w:sz w:val="20"/>
          <w:szCs w:val="20"/>
        </w:rPr>
      </w:pPr>
    </w:p>
    <w:p w:rsidR="00AB621E" w:rsidRDefault="00B04F54" w:rsidP="00AB621E">
      <w:pPr>
        <w:pStyle w:val="021"/>
        <w:snapToGrid w:val="0"/>
        <w:spacing w:before="0" w:beforeAutospacing="0" w:after="0" w:afterAutospacing="0" w:line="460" w:lineRule="exact"/>
        <w:jc w:val="both"/>
        <w:rPr>
          <w:rFonts w:ascii="標楷體" w:eastAsia="標楷體" w:hAnsi="標楷體"/>
          <w:color w:val="333333"/>
          <w:sz w:val="18"/>
          <w:szCs w:val="18"/>
        </w:rPr>
      </w:pPr>
      <w:r>
        <w:rPr>
          <w:rFonts w:ascii="標楷體" w:eastAsia="標楷體" w:hAnsi="標楷體"/>
          <w:b/>
          <w:bCs/>
          <w:color w:val="333333"/>
          <w:sz w:val="20"/>
          <w:szCs w:val="20"/>
        </w:rPr>
        <w:br w:type="page"/>
      </w:r>
      <w:r w:rsidR="00D9448C" w:rsidRPr="00C926A0">
        <w:rPr>
          <w:rFonts w:ascii="標楷體" w:eastAsia="標楷體" w:hAnsi="標楷體"/>
          <w:color w:val="333333"/>
          <w:sz w:val="18"/>
          <w:szCs w:val="18"/>
        </w:rPr>
        <w:lastRenderedPageBreak/>
        <w:t xml:space="preserve"> </w:t>
      </w:r>
    </w:p>
    <w:tbl>
      <w:tblPr>
        <w:tblStyle w:val="a8"/>
        <w:tblW w:w="0" w:type="auto"/>
        <w:tblLook w:val="04A0" w:firstRow="1" w:lastRow="0" w:firstColumn="1" w:lastColumn="0" w:noHBand="0" w:noVBand="1"/>
      </w:tblPr>
      <w:tblGrid>
        <w:gridCol w:w="1768"/>
        <w:gridCol w:w="1769"/>
        <w:gridCol w:w="1769"/>
        <w:gridCol w:w="1769"/>
        <w:gridCol w:w="1769"/>
      </w:tblGrid>
      <w:tr w:rsidR="00AB621E" w:rsidRPr="00AB621E" w:rsidTr="007B78F0">
        <w:tc>
          <w:tcPr>
            <w:tcW w:w="3537" w:type="dxa"/>
            <w:gridSpan w:val="2"/>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sidRPr="00AB621E">
              <w:rPr>
                <w:rFonts w:ascii="標楷體" w:eastAsia="標楷體" w:hAnsi="標楷體" w:hint="eastAsia"/>
                <w:color w:val="333333"/>
                <w:sz w:val="20"/>
                <w:szCs w:val="20"/>
              </w:rPr>
              <w:t>修正規定</w:t>
            </w:r>
          </w:p>
        </w:tc>
        <w:tc>
          <w:tcPr>
            <w:tcW w:w="3538" w:type="dxa"/>
            <w:gridSpan w:val="2"/>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現行規定</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說明</w:t>
            </w:r>
          </w:p>
        </w:tc>
      </w:tr>
      <w:tr w:rsidR="00AB621E" w:rsidRPr="00AB621E" w:rsidTr="005D0E74">
        <w:tc>
          <w:tcPr>
            <w:tcW w:w="3537" w:type="dxa"/>
            <w:gridSpan w:val="2"/>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sidRPr="00C926A0">
              <w:rPr>
                <w:rFonts w:ascii="標楷體" w:eastAsia="標楷體" w:hAnsi="標楷體" w:hint="eastAsia"/>
                <w:b/>
                <w:bCs/>
                <w:color w:val="333333"/>
                <w:sz w:val="20"/>
                <w:szCs w:val="20"/>
              </w:rPr>
              <w:t>附表</w:t>
            </w:r>
            <w:r>
              <w:rPr>
                <w:rFonts w:ascii="標楷體" w:eastAsia="標楷體" w:hAnsi="標楷體" w:hint="eastAsia"/>
                <w:b/>
                <w:bCs/>
                <w:color w:val="333333"/>
                <w:sz w:val="20"/>
                <w:szCs w:val="20"/>
              </w:rPr>
              <w:t>：</w:t>
            </w:r>
            <w:r w:rsidRPr="00C926A0">
              <w:rPr>
                <w:rFonts w:ascii="標楷體" w:eastAsia="標楷體" w:hAnsi="標楷體" w:hint="eastAsia"/>
                <w:b/>
                <w:bCs/>
                <w:color w:val="333333"/>
                <w:sz w:val="20"/>
                <w:szCs w:val="20"/>
              </w:rPr>
              <w:t>貪污</w:t>
            </w:r>
            <w:r w:rsidRPr="00D9448C">
              <w:rPr>
                <w:rFonts w:ascii="標楷體" w:eastAsia="標楷體" w:hAnsi="標楷體" w:hint="eastAsia"/>
                <w:b/>
                <w:bCs/>
                <w:color w:val="333333"/>
                <w:sz w:val="20"/>
                <w:szCs w:val="20"/>
                <w:u w:val="single"/>
              </w:rPr>
              <w:t>瀆職</w:t>
            </w:r>
            <w:r w:rsidRPr="00C926A0">
              <w:rPr>
                <w:rFonts w:ascii="標楷體" w:eastAsia="標楷體" w:hAnsi="標楷體" w:hint="eastAsia"/>
                <w:b/>
                <w:bCs/>
                <w:color w:val="333333"/>
                <w:sz w:val="20"/>
                <w:szCs w:val="20"/>
              </w:rPr>
              <w:t>案件檢舉獎金給獎標準</w:t>
            </w:r>
          </w:p>
        </w:tc>
        <w:tc>
          <w:tcPr>
            <w:tcW w:w="3538" w:type="dxa"/>
            <w:gridSpan w:val="2"/>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sidRPr="00C926A0">
              <w:rPr>
                <w:rFonts w:ascii="標楷體" w:eastAsia="標楷體" w:hAnsi="標楷體" w:hint="eastAsia"/>
                <w:b/>
                <w:bCs/>
                <w:color w:val="333333"/>
                <w:sz w:val="20"/>
                <w:szCs w:val="20"/>
              </w:rPr>
              <w:t>附表</w:t>
            </w:r>
            <w:r>
              <w:rPr>
                <w:rFonts w:ascii="標楷體" w:eastAsia="標楷體" w:hAnsi="標楷體" w:hint="eastAsia"/>
                <w:b/>
                <w:bCs/>
                <w:color w:val="333333"/>
                <w:sz w:val="20"/>
                <w:szCs w:val="20"/>
              </w:rPr>
              <w:t>：</w:t>
            </w:r>
            <w:r w:rsidRPr="00C926A0">
              <w:rPr>
                <w:rFonts w:ascii="標楷體" w:eastAsia="標楷體" w:hAnsi="標楷體" w:hint="eastAsia"/>
                <w:b/>
                <w:bCs/>
                <w:color w:val="333333"/>
                <w:sz w:val="20"/>
                <w:szCs w:val="20"/>
              </w:rPr>
              <w:t>貪污案件檢舉獎金給獎標準</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配合法規名稱修正</w:t>
            </w:r>
          </w:p>
        </w:tc>
      </w:tr>
      <w:tr w:rsidR="00AB621E" w:rsidRPr="00AB621E" w:rsidTr="00AB621E">
        <w:tc>
          <w:tcPr>
            <w:tcW w:w="1768"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sidRPr="00C926A0">
              <w:rPr>
                <w:rFonts w:ascii="標楷體" w:eastAsia="標楷體" w:hAnsi="標楷體" w:hint="eastAsia"/>
                <w:color w:val="333333"/>
                <w:sz w:val="20"/>
                <w:szCs w:val="20"/>
              </w:rPr>
              <w:t>法院判決情形</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sidRPr="00C926A0">
              <w:rPr>
                <w:rFonts w:ascii="標楷體" w:eastAsia="標楷體" w:hAnsi="標楷體" w:hint="eastAsia"/>
                <w:color w:val="333333"/>
                <w:sz w:val="20"/>
                <w:szCs w:val="20"/>
              </w:rPr>
              <w:t>給獎金額</w:t>
            </w:r>
          </w:p>
        </w:tc>
        <w:tc>
          <w:tcPr>
            <w:tcW w:w="1769" w:type="dxa"/>
          </w:tcPr>
          <w:p w:rsidR="00AB621E" w:rsidRPr="00AB621E" w:rsidRDefault="00AB621E" w:rsidP="00882123">
            <w:pPr>
              <w:pStyle w:val="021"/>
              <w:snapToGrid w:val="0"/>
              <w:spacing w:before="0" w:beforeAutospacing="0" w:after="0" w:afterAutospacing="0" w:line="460" w:lineRule="exact"/>
              <w:jc w:val="both"/>
              <w:rPr>
                <w:rFonts w:ascii="標楷體" w:eastAsia="標楷體" w:hAnsi="標楷體"/>
                <w:color w:val="333333"/>
                <w:sz w:val="20"/>
                <w:szCs w:val="20"/>
              </w:rPr>
            </w:pPr>
            <w:r w:rsidRPr="00C926A0">
              <w:rPr>
                <w:rFonts w:ascii="標楷體" w:eastAsia="標楷體" w:hAnsi="標楷體" w:hint="eastAsia"/>
                <w:color w:val="333333"/>
                <w:sz w:val="20"/>
                <w:szCs w:val="20"/>
              </w:rPr>
              <w:t>法院判決情形</w:t>
            </w:r>
          </w:p>
        </w:tc>
        <w:tc>
          <w:tcPr>
            <w:tcW w:w="1769" w:type="dxa"/>
          </w:tcPr>
          <w:p w:rsidR="00AB621E" w:rsidRPr="00AB621E" w:rsidRDefault="00AB621E" w:rsidP="00882123">
            <w:pPr>
              <w:pStyle w:val="021"/>
              <w:snapToGrid w:val="0"/>
              <w:spacing w:before="0" w:beforeAutospacing="0" w:after="0" w:afterAutospacing="0" w:line="460" w:lineRule="exact"/>
              <w:jc w:val="both"/>
              <w:rPr>
                <w:rFonts w:ascii="標楷體" w:eastAsia="標楷體" w:hAnsi="標楷體"/>
                <w:color w:val="333333"/>
                <w:sz w:val="20"/>
                <w:szCs w:val="20"/>
              </w:rPr>
            </w:pPr>
            <w:r w:rsidRPr="00C926A0">
              <w:rPr>
                <w:rFonts w:ascii="標楷體" w:eastAsia="標楷體" w:hAnsi="標楷體" w:hint="eastAsia"/>
                <w:color w:val="333333"/>
                <w:sz w:val="20"/>
                <w:szCs w:val="20"/>
              </w:rPr>
              <w:t>給獎金額</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十五年以上有期徒刑、無期徒刑、死刑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新臺幣六百七十萬元以上至一千萬元</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十五年以上有期徒刑、無期徒刑、死刑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新臺幣六百七十萬元以上至一千萬元</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十年以上未滿十五年有期徒刑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新臺幣四百萬元以上至六百七十萬元未滿</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十年以上未滿十五年有期徒刑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新臺幣四百萬元以上至六百七十萬元未滿</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七年以上未滿十年有期徒刑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新臺幣二百八十萬元以上至四百萬元未滿</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七年以上未滿十年有期徒刑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新臺幣二百八十萬元以上至四百萬元未滿</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五年以上未滿七年有期徒刑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新臺幣二百萬元以上至二百八</w:t>
            </w:r>
            <w:r w:rsidRPr="00C926A0">
              <w:rPr>
                <w:rFonts w:ascii="標楷體" w:eastAsia="標楷體" w:hAnsi="標楷體" w:hint="eastAsia"/>
                <w:color w:val="333333"/>
                <w:sz w:val="20"/>
                <w:szCs w:val="20"/>
              </w:rPr>
              <w:t>十萬元未滿</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五年以上未滿七年有期徒刑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新臺幣二百萬元以上至二百八</w:t>
            </w:r>
            <w:r w:rsidRPr="00C926A0">
              <w:rPr>
                <w:rFonts w:ascii="標楷體" w:eastAsia="標楷體" w:hAnsi="標楷體" w:hint="eastAsia"/>
                <w:color w:val="333333"/>
                <w:sz w:val="20"/>
                <w:szCs w:val="20"/>
              </w:rPr>
              <w:t>十萬元未滿</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三年以上未滿五年有期徒刑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w:t>
            </w:r>
            <w:r w:rsidRPr="00C926A0">
              <w:rPr>
                <w:rFonts w:ascii="標楷體" w:eastAsia="標楷體" w:hAnsi="標楷體" w:hint="eastAsia"/>
                <w:color w:val="333333"/>
                <w:sz w:val="20"/>
                <w:szCs w:val="20"/>
              </w:rPr>
              <w:t>一百四十萬元以上至二百萬元未滿</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三年以上未滿五年有期徒刑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w:t>
            </w:r>
            <w:r w:rsidRPr="00C926A0">
              <w:rPr>
                <w:rFonts w:ascii="標楷體" w:eastAsia="標楷體" w:hAnsi="標楷體" w:hint="eastAsia"/>
                <w:color w:val="333333"/>
                <w:sz w:val="20"/>
                <w:szCs w:val="20"/>
              </w:rPr>
              <w:t>一百四十萬元以上至二百萬元未滿</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一年以上未滿三年有期徒刑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w:t>
            </w:r>
            <w:r w:rsidRPr="00C926A0">
              <w:rPr>
                <w:rFonts w:ascii="標楷體" w:eastAsia="標楷體" w:hAnsi="標楷體" w:hint="eastAsia"/>
                <w:color w:val="333333"/>
                <w:sz w:val="20"/>
                <w:szCs w:val="20"/>
              </w:rPr>
              <w:t>八十萬元以上至一百四十萬元未滿</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一年以上未滿三年有期徒刑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w:t>
            </w:r>
            <w:r w:rsidRPr="00C926A0">
              <w:rPr>
                <w:rFonts w:ascii="標楷體" w:eastAsia="標楷體" w:hAnsi="標楷體" w:hint="eastAsia"/>
                <w:color w:val="333333"/>
                <w:sz w:val="20"/>
                <w:szCs w:val="20"/>
              </w:rPr>
              <w:t>八十萬元以上至一百四十萬元未滿</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r w:rsidR="00AB621E" w:rsidRPr="00AB621E" w:rsidTr="00AB621E">
        <w:tc>
          <w:tcPr>
            <w:tcW w:w="1768"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未滿一年有期徒刑、拘役、罰金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w:t>
            </w:r>
            <w:r w:rsidRPr="00C926A0">
              <w:rPr>
                <w:rFonts w:ascii="標楷體" w:eastAsia="標楷體" w:hAnsi="標楷體" w:hint="eastAsia"/>
                <w:color w:val="333333"/>
                <w:sz w:val="20"/>
                <w:szCs w:val="20"/>
              </w:rPr>
              <w:t>三十萬元以上至八十萬元未滿</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0"/>
              </w:rPr>
              <w:t>未滿一年有期徒刑、拘役、罰金</w:t>
            </w:r>
          </w:p>
        </w:tc>
        <w:tc>
          <w:tcPr>
            <w:tcW w:w="1769" w:type="dxa"/>
          </w:tcPr>
          <w:p w:rsidR="00AB621E" w:rsidRPr="00C926A0" w:rsidRDefault="00AB621E" w:rsidP="00882123">
            <w:pPr>
              <w:pStyle w:val="045-2"/>
              <w:snapToGrid w:val="0"/>
              <w:spacing w:before="0" w:beforeAutospacing="0" w:after="0" w:afterAutospacing="0" w:line="460" w:lineRule="exact"/>
              <w:ind w:left="48" w:right="48"/>
              <w:jc w:val="both"/>
              <w:rPr>
                <w:rFonts w:ascii="標楷體" w:eastAsia="標楷體" w:hAnsi="標楷體"/>
                <w:color w:val="333333"/>
                <w:sz w:val="18"/>
                <w:szCs w:val="18"/>
              </w:rPr>
            </w:pPr>
            <w:r w:rsidRPr="00C926A0">
              <w:rPr>
                <w:rFonts w:ascii="標楷體" w:eastAsia="標楷體" w:hAnsi="標楷體" w:hint="eastAsia"/>
                <w:color w:val="333333"/>
                <w:sz w:val="20"/>
                <w:szCs w:val="28"/>
              </w:rPr>
              <w:t>新臺幣</w:t>
            </w:r>
            <w:r w:rsidRPr="00C926A0">
              <w:rPr>
                <w:rFonts w:ascii="標楷體" w:eastAsia="標楷體" w:hAnsi="標楷體" w:hint="eastAsia"/>
                <w:color w:val="333333"/>
                <w:sz w:val="20"/>
                <w:szCs w:val="20"/>
              </w:rPr>
              <w:t>三十萬元以上至八十萬元未滿</w:t>
            </w:r>
          </w:p>
        </w:tc>
        <w:tc>
          <w:tcPr>
            <w:tcW w:w="1769" w:type="dxa"/>
          </w:tcPr>
          <w:p w:rsidR="00AB621E" w:rsidRPr="00AB621E" w:rsidRDefault="00AB621E" w:rsidP="00AB621E">
            <w:pPr>
              <w:pStyle w:val="021"/>
              <w:snapToGrid w:val="0"/>
              <w:spacing w:before="0" w:beforeAutospacing="0" w:after="0" w:afterAutospacing="0" w:line="460" w:lineRule="exact"/>
              <w:jc w:val="both"/>
              <w:rPr>
                <w:rFonts w:ascii="標楷體" w:eastAsia="標楷體" w:hAnsi="標楷體"/>
                <w:color w:val="333333"/>
                <w:sz w:val="20"/>
                <w:szCs w:val="20"/>
              </w:rPr>
            </w:pPr>
            <w:r>
              <w:rPr>
                <w:rFonts w:ascii="標楷體" w:eastAsia="標楷體" w:hAnsi="標楷體" w:hint="eastAsia"/>
                <w:color w:val="333333"/>
                <w:sz w:val="20"/>
                <w:szCs w:val="20"/>
              </w:rPr>
              <w:t>未修正</w:t>
            </w:r>
          </w:p>
        </w:tc>
      </w:tr>
    </w:tbl>
    <w:p w:rsidR="00B04F54" w:rsidRDefault="00B04F54" w:rsidP="00AB621E">
      <w:pPr>
        <w:pStyle w:val="021"/>
        <w:snapToGrid w:val="0"/>
        <w:spacing w:before="0" w:beforeAutospacing="0" w:after="0" w:afterAutospacing="0" w:line="460" w:lineRule="exact"/>
        <w:jc w:val="both"/>
        <w:rPr>
          <w:rFonts w:ascii="標楷體" w:eastAsia="標楷體" w:hAnsi="標楷體"/>
          <w:color w:val="333333"/>
          <w:sz w:val="18"/>
          <w:szCs w:val="18"/>
        </w:rPr>
      </w:pPr>
    </w:p>
    <w:sectPr w:rsidR="00B04F54" w:rsidSect="003A19A1">
      <w:footerReference w:type="even" r:id="rId7"/>
      <w:footerReference w:type="default" r:id="rId8"/>
      <w:pgSz w:w="11907" w:h="16839" w:code="9"/>
      <w:pgMar w:top="1418" w:right="1418" w:bottom="1418"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698" w:rsidRDefault="00D10698" w:rsidP="00604906">
      <w:r>
        <w:separator/>
      </w:r>
    </w:p>
  </w:endnote>
  <w:endnote w:type="continuationSeparator" w:id="0">
    <w:p w:rsidR="00D10698" w:rsidRDefault="00D10698" w:rsidP="0060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細明體">
    <w:altName w:val="MingLiU"/>
    <w:panose1 w:val="02020309000000000000"/>
    <w:charset w:val="88"/>
    <w:family w:val="modern"/>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BF" w:rsidRDefault="008C6AAC" w:rsidP="00600EF9">
    <w:pPr>
      <w:pStyle w:val="a3"/>
      <w:framePr w:wrap="around" w:vAnchor="text" w:hAnchor="margin" w:xAlign="center" w:y="1"/>
      <w:rPr>
        <w:rStyle w:val="a5"/>
      </w:rPr>
    </w:pPr>
    <w:r>
      <w:rPr>
        <w:rStyle w:val="a5"/>
      </w:rPr>
      <w:fldChar w:fldCharType="begin"/>
    </w:r>
    <w:r w:rsidR="00B04F54">
      <w:rPr>
        <w:rStyle w:val="a5"/>
      </w:rPr>
      <w:instrText xml:space="preserve">PAGE  </w:instrText>
    </w:r>
    <w:r>
      <w:rPr>
        <w:rStyle w:val="a5"/>
      </w:rPr>
      <w:fldChar w:fldCharType="end"/>
    </w:r>
  </w:p>
  <w:p w:rsidR="003911BF" w:rsidRDefault="0030626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91C" w:rsidRDefault="00B04F54">
    <w:pPr>
      <w:pStyle w:val="a3"/>
      <w:jc w:val="center"/>
    </w:pPr>
    <w:r>
      <w:rPr>
        <w:lang w:val="zh-TW"/>
      </w:rPr>
      <w:t>頁</w:t>
    </w:r>
    <w:r>
      <w:rPr>
        <w:lang w:val="zh-TW"/>
      </w:rPr>
      <w:t xml:space="preserve"> </w:t>
    </w:r>
    <w:r w:rsidR="008C6AAC">
      <w:rPr>
        <w:b/>
        <w:sz w:val="24"/>
        <w:szCs w:val="24"/>
      </w:rPr>
      <w:fldChar w:fldCharType="begin"/>
    </w:r>
    <w:r>
      <w:rPr>
        <w:b/>
      </w:rPr>
      <w:instrText>PAGE</w:instrText>
    </w:r>
    <w:r w:rsidR="008C6AAC">
      <w:rPr>
        <w:b/>
        <w:sz w:val="24"/>
        <w:szCs w:val="24"/>
      </w:rPr>
      <w:fldChar w:fldCharType="separate"/>
    </w:r>
    <w:r w:rsidR="00306265">
      <w:rPr>
        <w:b/>
        <w:noProof/>
      </w:rPr>
      <w:t>2</w:t>
    </w:r>
    <w:r w:rsidR="008C6AAC">
      <w:rPr>
        <w:b/>
        <w:sz w:val="24"/>
        <w:szCs w:val="24"/>
      </w:rPr>
      <w:fldChar w:fldCharType="end"/>
    </w:r>
    <w:r>
      <w:rPr>
        <w:lang w:val="zh-TW"/>
      </w:rPr>
      <w:t xml:space="preserve"> / </w:t>
    </w:r>
    <w:r w:rsidR="008C6AAC">
      <w:rPr>
        <w:b/>
        <w:sz w:val="24"/>
        <w:szCs w:val="24"/>
      </w:rPr>
      <w:fldChar w:fldCharType="begin"/>
    </w:r>
    <w:r>
      <w:rPr>
        <w:b/>
      </w:rPr>
      <w:instrText>NUMPAGES</w:instrText>
    </w:r>
    <w:r w:rsidR="008C6AAC">
      <w:rPr>
        <w:b/>
        <w:sz w:val="24"/>
        <w:szCs w:val="24"/>
      </w:rPr>
      <w:fldChar w:fldCharType="separate"/>
    </w:r>
    <w:r w:rsidR="00306265">
      <w:rPr>
        <w:b/>
        <w:noProof/>
      </w:rPr>
      <w:t>9</w:t>
    </w:r>
    <w:r w:rsidR="008C6AAC">
      <w:rPr>
        <w:b/>
        <w:sz w:val="24"/>
        <w:szCs w:val="24"/>
      </w:rPr>
      <w:fldChar w:fldCharType="end"/>
    </w:r>
  </w:p>
  <w:p w:rsidR="003911BF" w:rsidRDefault="00306265">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698" w:rsidRDefault="00D10698" w:rsidP="00604906">
      <w:r>
        <w:separator/>
      </w:r>
    </w:p>
  </w:footnote>
  <w:footnote w:type="continuationSeparator" w:id="0">
    <w:p w:rsidR="00D10698" w:rsidRDefault="00D10698" w:rsidP="006049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F54"/>
    <w:rsid w:val="00306265"/>
    <w:rsid w:val="00604906"/>
    <w:rsid w:val="0062540A"/>
    <w:rsid w:val="008C6AAC"/>
    <w:rsid w:val="008D0C55"/>
    <w:rsid w:val="00AB621E"/>
    <w:rsid w:val="00B04F54"/>
    <w:rsid w:val="00D10698"/>
    <w:rsid w:val="00D9448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F5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B04F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0"/>
    </w:rPr>
  </w:style>
  <w:style w:type="character" w:customStyle="1" w:styleId="HTML0">
    <w:name w:val="HTML 預設格式 字元"/>
    <w:basedOn w:val="a0"/>
    <w:link w:val="HTML"/>
    <w:rsid w:val="00B04F54"/>
    <w:rPr>
      <w:rFonts w:ascii="細明體" w:eastAsia="細明體" w:hAnsi="細明體" w:cs="Times New Roman"/>
      <w:kern w:val="0"/>
      <w:szCs w:val="20"/>
    </w:rPr>
  </w:style>
  <w:style w:type="paragraph" w:styleId="a3">
    <w:name w:val="footer"/>
    <w:basedOn w:val="a"/>
    <w:link w:val="a4"/>
    <w:uiPriority w:val="99"/>
    <w:rsid w:val="00B04F54"/>
    <w:pPr>
      <w:tabs>
        <w:tab w:val="center" w:pos="4153"/>
        <w:tab w:val="right" w:pos="8306"/>
      </w:tabs>
      <w:snapToGrid w:val="0"/>
    </w:pPr>
    <w:rPr>
      <w:kern w:val="0"/>
      <w:sz w:val="20"/>
      <w:szCs w:val="20"/>
    </w:rPr>
  </w:style>
  <w:style w:type="character" w:customStyle="1" w:styleId="a4">
    <w:name w:val="頁尾 字元"/>
    <w:basedOn w:val="a0"/>
    <w:link w:val="a3"/>
    <w:uiPriority w:val="99"/>
    <w:rsid w:val="00B04F54"/>
    <w:rPr>
      <w:rFonts w:ascii="Times New Roman" w:eastAsia="新細明體" w:hAnsi="Times New Roman" w:cs="Times New Roman"/>
      <w:kern w:val="0"/>
      <w:sz w:val="20"/>
      <w:szCs w:val="20"/>
    </w:rPr>
  </w:style>
  <w:style w:type="character" w:styleId="a5">
    <w:name w:val="page number"/>
    <w:rsid w:val="00B04F54"/>
    <w:rPr>
      <w:rFonts w:cs="Times New Roman"/>
    </w:rPr>
  </w:style>
  <w:style w:type="paragraph" w:customStyle="1" w:styleId="1">
    <w:name w:val="清單段落1"/>
    <w:basedOn w:val="a"/>
    <w:rsid w:val="00B04F54"/>
    <w:pPr>
      <w:widowControl/>
      <w:ind w:leftChars="200" w:left="480"/>
    </w:pPr>
    <w:rPr>
      <w:rFonts w:ascii="Calibri" w:hAnsi="Calibri"/>
      <w:kern w:val="0"/>
      <w:lang w:eastAsia="en-US"/>
    </w:rPr>
  </w:style>
  <w:style w:type="paragraph" w:customStyle="1" w:styleId="045-2">
    <w:name w:val="045-2"/>
    <w:basedOn w:val="a"/>
    <w:rsid w:val="00B04F54"/>
    <w:pPr>
      <w:widowControl/>
      <w:spacing w:before="100" w:beforeAutospacing="1" w:after="100" w:afterAutospacing="1"/>
    </w:pPr>
    <w:rPr>
      <w:rFonts w:ascii="Arial Unicode MS" w:eastAsia="Arial Unicode MS" w:hAnsi="Arial Unicode MS" w:cs="Arial Unicode MS"/>
      <w:color w:val="000000"/>
      <w:kern w:val="0"/>
    </w:rPr>
  </w:style>
  <w:style w:type="paragraph" w:customStyle="1" w:styleId="021">
    <w:name w:val="021"/>
    <w:basedOn w:val="a"/>
    <w:rsid w:val="00B04F54"/>
    <w:pPr>
      <w:widowControl/>
      <w:spacing w:before="100" w:beforeAutospacing="1" w:after="100" w:afterAutospacing="1"/>
    </w:pPr>
    <w:rPr>
      <w:rFonts w:ascii="Arial Unicode MS" w:eastAsia="Arial Unicode MS" w:hAnsi="Arial Unicode MS" w:cs="Arial Unicode MS"/>
      <w:color w:val="000000"/>
      <w:kern w:val="0"/>
    </w:rPr>
  </w:style>
  <w:style w:type="paragraph" w:styleId="a6">
    <w:name w:val="header"/>
    <w:basedOn w:val="a"/>
    <w:link w:val="a7"/>
    <w:uiPriority w:val="99"/>
    <w:semiHidden/>
    <w:unhideWhenUsed/>
    <w:rsid w:val="00D9448C"/>
    <w:pPr>
      <w:tabs>
        <w:tab w:val="center" w:pos="4153"/>
        <w:tab w:val="right" w:pos="8306"/>
      </w:tabs>
      <w:snapToGrid w:val="0"/>
    </w:pPr>
    <w:rPr>
      <w:sz w:val="20"/>
      <w:szCs w:val="20"/>
    </w:rPr>
  </w:style>
  <w:style w:type="character" w:customStyle="1" w:styleId="a7">
    <w:name w:val="頁首 字元"/>
    <w:basedOn w:val="a0"/>
    <w:link w:val="a6"/>
    <w:uiPriority w:val="99"/>
    <w:semiHidden/>
    <w:rsid w:val="00D9448C"/>
    <w:rPr>
      <w:rFonts w:ascii="Times New Roman" w:eastAsia="新細明體" w:hAnsi="Times New Roman" w:cs="Times New Roman"/>
      <w:sz w:val="20"/>
      <w:szCs w:val="20"/>
    </w:rPr>
  </w:style>
  <w:style w:type="table" w:styleId="a8">
    <w:name w:val="Table Grid"/>
    <w:basedOn w:val="a1"/>
    <w:uiPriority w:val="59"/>
    <w:rsid w:val="00AB6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4F5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rsid w:val="00B04F5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0"/>
    </w:rPr>
  </w:style>
  <w:style w:type="character" w:customStyle="1" w:styleId="HTML0">
    <w:name w:val="HTML 預設格式 字元"/>
    <w:basedOn w:val="a0"/>
    <w:link w:val="HTML"/>
    <w:rsid w:val="00B04F54"/>
    <w:rPr>
      <w:rFonts w:ascii="細明體" w:eastAsia="細明體" w:hAnsi="細明體" w:cs="Times New Roman"/>
      <w:kern w:val="0"/>
      <w:szCs w:val="20"/>
    </w:rPr>
  </w:style>
  <w:style w:type="paragraph" w:styleId="a3">
    <w:name w:val="footer"/>
    <w:basedOn w:val="a"/>
    <w:link w:val="a4"/>
    <w:uiPriority w:val="99"/>
    <w:rsid w:val="00B04F54"/>
    <w:pPr>
      <w:tabs>
        <w:tab w:val="center" w:pos="4153"/>
        <w:tab w:val="right" w:pos="8306"/>
      </w:tabs>
      <w:snapToGrid w:val="0"/>
    </w:pPr>
    <w:rPr>
      <w:kern w:val="0"/>
      <w:sz w:val="20"/>
      <w:szCs w:val="20"/>
    </w:rPr>
  </w:style>
  <w:style w:type="character" w:customStyle="1" w:styleId="a4">
    <w:name w:val="頁尾 字元"/>
    <w:basedOn w:val="a0"/>
    <w:link w:val="a3"/>
    <w:uiPriority w:val="99"/>
    <w:rsid w:val="00B04F54"/>
    <w:rPr>
      <w:rFonts w:ascii="Times New Roman" w:eastAsia="新細明體" w:hAnsi="Times New Roman" w:cs="Times New Roman"/>
      <w:kern w:val="0"/>
      <w:sz w:val="20"/>
      <w:szCs w:val="20"/>
    </w:rPr>
  </w:style>
  <w:style w:type="character" w:styleId="a5">
    <w:name w:val="page number"/>
    <w:rsid w:val="00B04F54"/>
    <w:rPr>
      <w:rFonts w:cs="Times New Roman"/>
    </w:rPr>
  </w:style>
  <w:style w:type="paragraph" w:customStyle="1" w:styleId="1">
    <w:name w:val="清單段落1"/>
    <w:basedOn w:val="a"/>
    <w:rsid w:val="00B04F54"/>
    <w:pPr>
      <w:widowControl/>
      <w:ind w:leftChars="200" w:left="480"/>
    </w:pPr>
    <w:rPr>
      <w:rFonts w:ascii="Calibri" w:hAnsi="Calibri"/>
      <w:kern w:val="0"/>
      <w:lang w:eastAsia="en-US"/>
    </w:rPr>
  </w:style>
  <w:style w:type="paragraph" w:customStyle="1" w:styleId="045-2">
    <w:name w:val="045-2"/>
    <w:basedOn w:val="a"/>
    <w:rsid w:val="00B04F54"/>
    <w:pPr>
      <w:widowControl/>
      <w:spacing w:before="100" w:beforeAutospacing="1" w:after="100" w:afterAutospacing="1"/>
    </w:pPr>
    <w:rPr>
      <w:rFonts w:ascii="Arial Unicode MS" w:eastAsia="Arial Unicode MS" w:hAnsi="Arial Unicode MS" w:cs="Arial Unicode MS"/>
      <w:color w:val="000000"/>
      <w:kern w:val="0"/>
    </w:rPr>
  </w:style>
  <w:style w:type="paragraph" w:customStyle="1" w:styleId="021">
    <w:name w:val="021"/>
    <w:basedOn w:val="a"/>
    <w:rsid w:val="00B04F54"/>
    <w:pPr>
      <w:widowControl/>
      <w:spacing w:before="100" w:beforeAutospacing="1" w:after="100" w:afterAutospacing="1"/>
    </w:pPr>
    <w:rPr>
      <w:rFonts w:ascii="Arial Unicode MS" w:eastAsia="Arial Unicode MS" w:hAnsi="Arial Unicode MS" w:cs="Arial Unicode MS"/>
      <w:color w:val="000000"/>
      <w:kern w:val="0"/>
    </w:rPr>
  </w:style>
  <w:style w:type="paragraph" w:styleId="a6">
    <w:name w:val="header"/>
    <w:basedOn w:val="a"/>
    <w:link w:val="a7"/>
    <w:uiPriority w:val="99"/>
    <w:semiHidden/>
    <w:unhideWhenUsed/>
    <w:rsid w:val="00D9448C"/>
    <w:pPr>
      <w:tabs>
        <w:tab w:val="center" w:pos="4153"/>
        <w:tab w:val="right" w:pos="8306"/>
      </w:tabs>
      <w:snapToGrid w:val="0"/>
    </w:pPr>
    <w:rPr>
      <w:sz w:val="20"/>
      <w:szCs w:val="20"/>
    </w:rPr>
  </w:style>
  <w:style w:type="character" w:customStyle="1" w:styleId="a7">
    <w:name w:val="頁首 字元"/>
    <w:basedOn w:val="a0"/>
    <w:link w:val="a6"/>
    <w:uiPriority w:val="99"/>
    <w:semiHidden/>
    <w:rsid w:val="00D9448C"/>
    <w:rPr>
      <w:rFonts w:ascii="Times New Roman" w:eastAsia="新細明體" w:hAnsi="Times New Roman" w:cs="Times New Roman"/>
      <w:sz w:val="20"/>
      <w:szCs w:val="20"/>
    </w:rPr>
  </w:style>
  <w:style w:type="table" w:styleId="a8">
    <w:name w:val="Table Grid"/>
    <w:basedOn w:val="a1"/>
    <w:uiPriority w:val="59"/>
    <w:rsid w:val="00AB6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994</Words>
  <Characters>5670</Characters>
  <Application>Microsoft Office Word</Application>
  <DocSecurity>4</DocSecurity>
  <Lines>47</Lines>
  <Paragraphs>13</Paragraphs>
  <ScaleCrop>false</ScaleCrop>
  <Company>EY</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Your User Name</cp:lastModifiedBy>
  <cp:revision>2</cp:revision>
  <dcterms:created xsi:type="dcterms:W3CDTF">2016-03-30T06:28:00Z</dcterms:created>
  <dcterms:modified xsi:type="dcterms:W3CDTF">2016-03-30T06:28:00Z</dcterms:modified>
</cp:coreProperties>
</file>